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B8" w:rsidRPr="00DD41F8" w:rsidRDefault="003542B8" w:rsidP="00DD41F8">
      <w:pPr>
        <w:spacing w:after="0" w:line="240" w:lineRule="auto"/>
        <w:ind w:left="6096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УТВЕРЖДАЮ:</w:t>
      </w:r>
    </w:p>
    <w:p w:rsidR="003542B8" w:rsidRPr="00DD41F8" w:rsidRDefault="00377ECC" w:rsidP="00DD41F8">
      <w:pPr>
        <w:spacing w:after="0" w:line="240" w:lineRule="auto"/>
        <w:ind w:left="6096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Заместитель генерального директора – Главный инженер</w:t>
      </w:r>
      <w:r w:rsidR="003542B8" w:rsidRPr="00DD41F8">
        <w:rPr>
          <w:rFonts w:ascii="Tahoma" w:hAnsi="Tahoma" w:cs="Tahoma"/>
          <w:sz w:val="24"/>
          <w:szCs w:val="24"/>
        </w:rPr>
        <w:t xml:space="preserve"> </w:t>
      </w:r>
    </w:p>
    <w:p w:rsidR="00C679FE" w:rsidRPr="00DD41F8" w:rsidRDefault="00C679FE" w:rsidP="00DD41F8">
      <w:pPr>
        <w:spacing w:after="0" w:line="240" w:lineRule="auto"/>
        <w:ind w:left="6096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ООО «</w:t>
      </w:r>
      <w:r w:rsidR="00377ECC" w:rsidRPr="00DD41F8">
        <w:rPr>
          <w:rFonts w:ascii="Tahoma" w:hAnsi="Tahoma" w:cs="Tahoma"/>
          <w:sz w:val="24"/>
          <w:szCs w:val="24"/>
        </w:rPr>
        <w:t>Востокгеология</w:t>
      </w:r>
      <w:r w:rsidRPr="00DD41F8">
        <w:rPr>
          <w:rFonts w:ascii="Tahoma" w:hAnsi="Tahoma" w:cs="Tahoma"/>
          <w:sz w:val="24"/>
          <w:szCs w:val="24"/>
        </w:rPr>
        <w:t>»</w:t>
      </w:r>
    </w:p>
    <w:p w:rsidR="00C679FE" w:rsidRPr="00DD41F8" w:rsidRDefault="00C679FE" w:rsidP="00DD41F8">
      <w:pPr>
        <w:spacing w:after="0" w:line="240" w:lineRule="auto"/>
        <w:ind w:left="6096"/>
        <w:rPr>
          <w:rFonts w:ascii="Tahoma" w:hAnsi="Tahoma" w:cs="Tahoma"/>
          <w:sz w:val="24"/>
          <w:szCs w:val="24"/>
        </w:rPr>
      </w:pPr>
    </w:p>
    <w:p w:rsidR="00C679FE" w:rsidRPr="00DD41F8" w:rsidRDefault="00C679FE" w:rsidP="00DD41F8">
      <w:pPr>
        <w:spacing w:after="0" w:line="240" w:lineRule="auto"/>
        <w:ind w:left="6096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______________ </w:t>
      </w:r>
      <w:r w:rsidR="00377ECC" w:rsidRPr="00DD41F8">
        <w:rPr>
          <w:rFonts w:ascii="Tahoma" w:hAnsi="Tahoma" w:cs="Tahoma"/>
          <w:sz w:val="24"/>
          <w:szCs w:val="24"/>
        </w:rPr>
        <w:t>В.А. Гайчук</w:t>
      </w:r>
    </w:p>
    <w:p w:rsidR="00555C5C" w:rsidRPr="00DD41F8" w:rsidRDefault="00555C5C" w:rsidP="00DD41F8">
      <w:pPr>
        <w:spacing w:after="0" w:line="240" w:lineRule="auto"/>
        <w:ind w:left="6096"/>
        <w:rPr>
          <w:rFonts w:ascii="Tahoma" w:hAnsi="Tahoma" w:cs="Tahoma"/>
          <w:sz w:val="24"/>
          <w:szCs w:val="24"/>
        </w:rPr>
      </w:pPr>
    </w:p>
    <w:p w:rsidR="00C679FE" w:rsidRPr="00DD41F8" w:rsidRDefault="00C679FE" w:rsidP="00DD41F8">
      <w:pPr>
        <w:spacing w:after="0" w:line="240" w:lineRule="auto"/>
        <w:ind w:left="6096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«__</w:t>
      </w:r>
      <w:r w:rsidR="00D51C17" w:rsidRPr="00DD41F8">
        <w:rPr>
          <w:rFonts w:ascii="Tahoma" w:hAnsi="Tahoma" w:cs="Tahoma"/>
          <w:sz w:val="24"/>
          <w:szCs w:val="24"/>
        </w:rPr>
        <w:t xml:space="preserve">__» </w:t>
      </w:r>
      <w:r w:rsidRPr="00DD41F8">
        <w:rPr>
          <w:rFonts w:ascii="Tahoma" w:hAnsi="Tahoma" w:cs="Tahoma"/>
          <w:sz w:val="24"/>
          <w:szCs w:val="24"/>
        </w:rPr>
        <w:t>___________</w:t>
      </w:r>
      <w:r w:rsidR="008629D5" w:rsidRPr="00DD41F8">
        <w:rPr>
          <w:rFonts w:ascii="Tahoma" w:hAnsi="Tahoma" w:cs="Tahoma"/>
          <w:sz w:val="24"/>
          <w:szCs w:val="24"/>
        </w:rPr>
        <w:t>___202</w:t>
      </w:r>
      <w:r w:rsidR="00905480" w:rsidRPr="00DD41F8">
        <w:rPr>
          <w:rFonts w:ascii="Tahoma" w:hAnsi="Tahoma" w:cs="Tahoma"/>
          <w:sz w:val="24"/>
          <w:szCs w:val="24"/>
        </w:rPr>
        <w:t>4</w:t>
      </w:r>
      <w:r w:rsidRPr="00DD41F8">
        <w:rPr>
          <w:rFonts w:ascii="Tahoma" w:hAnsi="Tahoma" w:cs="Tahoma"/>
          <w:sz w:val="24"/>
          <w:szCs w:val="24"/>
        </w:rPr>
        <w:t xml:space="preserve"> г.</w:t>
      </w:r>
    </w:p>
    <w:p w:rsidR="009E654D" w:rsidRPr="00DD41F8" w:rsidRDefault="009E654D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9E654D" w:rsidRPr="00DD41F8" w:rsidRDefault="009E654D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9E654D" w:rsidRPr="00DD41F8" w:rsidRDefault="009E654D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9E654D" w:rsidRPr="00DD41F8" w:rsidRDefault="009E654D" w:rsidP="00DD41F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9E654D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>Техническое задание</w:t>
      </w:r>
    </w:p>
    <w:p w:rsidR="00A0324C" w:rsidRPr="00DD41F8" w:rsidRDefault="009E654D" w:rsidP="00DD41F8">
      <w:pPr>
        <w:spacing w:after="0" w:line="240" w:lineRule="auto"/>
        <w:jc w:val="center"/>
        <w:rPr>
          <w:rFonts w:ascii="Tahoma" w:hAnsi="Tahoma" w:cs="Tahoma"/>
          <w:sz w:val="24"/>
          <w:szCs w:val="24"/>
          <w:vertAlign w:val="superscript"/>
        </w:rPr>
      </w:pPr>
      <w:r w:rsidRPr="00DD41F8">
        <w:rPr>
          <w:rFonts w:ascii="Tahoma" w:hAnsi="Tahoma" w:cs="Tahoma"/>
          <w:sz w:val="24"/>
          <w:szCs w:val="24"/>
        </w:rPr>
        <w:t xml:space="preserve">на </w:t>
      </w:r>
      <w:r w:rsidR="00A0324C" w:rsidRPr="00DD41F8">
        <w:rPr>
          <w:rFonts w:ascii="Tahoma" w:hAnsi="Tahoma" w:cs="Tahoma"/>
          <w:sz w:val="24"/>
          <w:szCs w:val="24"/>
        </w:rPr>
        <w:t>поставку</w:t>
      </w:r>
      <w:r w:rsidRPr="00DD41F8">
        <w:rPr>
          <w:rFonts w:ascii="Tahoma" w:hAnsi="Tahoma" w:cs="Tahoma"/>
          <w:sz w:val="24"/>
          <w:szCs w:val="24"/>
        </w:rPr>
        <w:t xml:space="preserve"> </w:t>
      </w:r>
      <w:r w:rsidR="008629D5" w:rsidRPr="00DD41F8">
        <w:rPr>
          <w:rFonts w:ascii="Tahoma" w:hAnsi="Tahoma" w:cs="Tahoma"/>
          <w:sz w:val="24"/>
          <w:szCs w:val="24"/>
        </w:rPr>
        <w:t>погрузчика фронтального</w:t>
      </w:r>
      <w:r w:rsidRPr="00DD41F8">
        <w:rPr>
          <w:rFonts w:ascii="Tahoma" w:hAnsi="Tahoma" w:cs="Tahoma"/>
          <w:sz w:val="24"/>
          <w:szCs w:val="24"/>
        </w:rPr>
        <w:t xml:space="preserve"> </w:t>
      </w:r>
      <w:r w:rsidR="00377ECC" w:rsidRPr="00DD41F8">
        <w:rPr>
          <w:rFonts w:ascii="Tahoma" w:hAnsi="Tahoma" w:cs="Tahoma"/>
          <w:sz w:val="24"/>
          <w:szCs w:val="24"/>
        </w:rPr>
        <w:t xml:space="preserve">с объемом ковша </w:t>
      </w:r>
      <w:r w:rsidR="00C2130B">
        <w:rPr>
          <w:rFonts w:ascii="Tahoma" w:hAnsi="Tahoma" w:cs="Tahoma"/>
          <w:sz w:val="24"/>
          <w:szCs w:val="24"/>
        </w:rPr>
        <w:t>3,</w:t>
      </w:r>
      <w:r w:rsidR="00542466">
        <w:rPr>
          <w:rFonts w:ascii="Tahoma" w:hAnsi="Tahoma" w:cs="Tahoma"/>
          <w:sz w:val="24"/>
          <w:szCs w:val="24"/>
        </w:rPr>
        <w:t>0-3,5</w:t>
      </w:r>
      <w:r w:rsidR="00905480" w:rsidRPr="00DD41F8">
        <w:rPr>
          <w:rFonts w:ascii="Tahoma" w:hAnsi="Tahoma" w:cs="Tahoma"/>
          <w:sz w:val="24"/>
          <w:szCs w:val="24"/>
        </w:rPr>
        <w:t xml:space="preserve"> м</w:t>
      </w:r>
      <w:r w:rsidR="00905480" w:rsidRPr="00DD41F8">
        <w:rPr>
          <w:rFonts w:ascii="Tahoma" w:hAnsi="Tahoma" w:cs="Tahoma"/>
          <w:sz w:val="24"/>
          <w:szCs w:val="24"/>
          <w:vertAlign w:val="superscript"/>
        </w:rPr>
        <w:t>3</w:t>
      </w: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679FE" w:rsidRPr="00DD41F8" w:rsidRDefault="00C679FE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555C5C" w:rsidRPr="00DD41F8" w:rsidRDefault="00555C5C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CD52BF" w:rsidRPr="00DD41F8" w:rsidRDefault="00CD52BF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05480" w:rsidRPr="00DD41F8" w:rsidRDefault="00905480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05480" w:rsidRPr="00DD41F8" w:rsidRDefault="00905480" w:rsidP="00DD41F8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393E93" w:rsidRPr="00DD41F8" w:rsidRDefault="00393E93" w:rsidP="00DD41F8">
      <w:pPr>
        <w:pStyle w:val="1"/>
        <w:numPr>
          <w:ilvl w:val="0"/>
          <w:numId w:val="6"/>
        </w:numPr>
        <w:tabs>
          <w:tab w:val="left" w:pos="284"/>
          <w:tab w:val="left" w:pos="993"/>
        </w:tabs>
        <w:spacing w:before="0" w:after="120" w:line="240" w:lineRule="auto"/>
        <w:rPr>
          <w:rFonts w:ascii="Tahoma" w:hAnsi="Tahoma" w:cs="Tahoma"/>
          <w:b/>
          <w:color w:val="auto"/>
          <w:sz w:val="24"/>
          <w:szCs w:val="24"/>
        </w:rPr>
      </w:pPr>
      <w:r w:rsidRPr="00DD41F8">
        <w:rPr>
          <w:rFonts w:ascii="Tahoma" w:hAnsi="Tahoma" w:cs="Tahoma"/>
          <w:b/>
          <w:color w:val="auto"/>
          <w:sz w:val="24"/>
          <w:szCs w:val="24"/>
        </w:rPr>
        <w:lastRenderedPageBreak/>
        <w:t>Общие сведения</w:t>
      </w:r>
    </w:p>
    <w:p w:rsidR="00377ECC" w:rsidRPr="00DD41F8" w:rsidRDefault="00393E93" w:rsidP="00DD41F8">
      <w:pPr>
        <w:tabs>
          <w:tab w:val="left" w:pos="993"/>
        </w:tabs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В рамках проводимого конкурса ООО «</w:t>
      </w:r>
      <w:r w:rsidR="00377ECC" w:rsidRPr="00DD41F8">
        <w:rPr>
          <w:rFonts w:ascii="Tahoma" w:hAnsi="Tahoma" w:cs="Tahoma"/>
          <w:sz w:val="24"/>
          <w:szCs w:val="24"/>
        </w:rPr>
        <w:t>Востокгеология</w:t>
      </w:r>
      <w:r w:rsidRPr="00DD41F8">
        <w:rPr>
          <w:rFonts w:ascii="Tahoma" w:hAnsi="Tahoma" w:cs="Tahoma"/>
          <w:sz w:val="24"/>
          <w:szCs w:val="24"/>
        </w:rPr>
        <w:t xml:space="preserve">» предлагает </w:t>
      </w:r>
      <w:r w:rsidR="00CD598C" w:rsidRPr="00DD41F8">
        <w:rPr>
          <w:rFonts w:ascii="Tahoma" w:hAnsi="Tahoma" w:cs="Tahoma"/>
          <w:sz w:val="24"/>
          <w:szCs w:val="24"/>
        </w:rPr>
        <w:t>осуществить поставку</w:t>
      </w:r>
      <w:r w:rsidRPr="00DD41F8">
        <w:rPr>
          <w:rFonts w:ascii="Tahoma" w:hAnsi="Tahoma" w:cs="Tahoma"/>
          <w:sz w:val="24"/>
          <w:szCs w:val="24"/>
        </w:rPr>
        <w:t xml:space="preserve"> </w:t>
      </w:r>
      <w:r w:rsidR="00DC3A1B" w:rsidRPr="00DD41F8">
        <w:rPr>
          <w:rFonts w:ascii="Tahoma" w:hAnsi="Tahoma" w:cs="Tahoma"/>
          <w:sz w:val="24"/>
          <w:szCs w:val="24"/>
        </w:rPr>
        <w:t>погрузчика фронтального</w:t>
      </w:r>
      <w:r w:rsidR="008E1110" w:rsidRPr="00DD41F8">
        <w:rPr>
          <w:rFonts w:ascii="Tahoma" w:hAnsi="Tahoma" w:cs="Tahoma"/>
          <w:sz w:val="24"/>
          <w:szCs w:val="24"/>
        </w:rPr>
        <w:t xml:space="preserve"> </w:t>
      </w:r>
      <w:r w:rsidR="00905480" w:rsidRPr="00DD41F8">
        <w:rPr>
          <w:rFonts w:ascii="Tahoma" w:hAnsi="Tahoma" w:cs="Tahoma"/>
          <w:sz w:val="24"/>
          <w:szCs w:val="24"/>
        </w:rPr>
        <w:t>в количестве</w:t>
      </w:r>
      <w:r w:rsidR="008E1110" w:rsidRPr="00DD41F8">
        <w:rPr>
          <w:rFonts w:ascii="Tahoma" w:hAnsi="Tahoma" w:cs="Tahoma"/>
          <w:sz w:val="24"/>
          <w:szCs w:val="24"/>
        </w:rPr>
        <w:t xml:space="preserve"> </w:t>
      </w:r>
      <w:r w:rsidRPr="00DD41F8">
        <w:rPr>
          <w:rFonts w:ascii="Tahoma" w:hAnsi="Tahoma" w:cs="Tahoma"/>
          <w:sz w:val="24"/>
          <w:szCs w:val="24"/>
        </w:rPr>
        <w:t xml:space="preserve">в количестве </w:t>
      </w:r>
      <w:r w:rsidR="008E1110" w:rsidRPr="00DD41F8">
        <w:rPr>
          <w:rFonts w:ascii="Tahoma" w:hAnsi="Tahoma" w:cs="Tahoma"/>
          <w:sz w:val="24"/>
          <w:szCs w:val="24"/>
        </w:rPr>
        <w:t>1</w:t>
      </w:r>
      <w:r w:rsidRPr="00DD41F8">
        <w:rPr>
          <w:rFonts w:ascii="Tahoma" w:hAnsi="Tahoma" w:cs="Tahoma"/>
          <w:sz w:val="24"/>
          <w:szCs w:val="24"/>
        </w:rPr>
        <w:t xml:space="preserve"> ед. в соответствии с условиями и требованиями настоящего технического задания.</w:t>
      </w:r>
    </w:p>
    <w:p w:rsidR="009E7123" w:rsidRPr="00DD41F8" w:rsidRDefault="009E7123" w:rsidP="00DD41F8">
      <w:pPr>
        <w:tabs>
          <w:tab w:val="left" w:pos="993"/>
        </w:tabs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</w:p>
    <w:p w:rsidR="00CD52BF" w:rsidRPr="00DD41F8" w:rsidRDefault="00393E93" w:rsidP="00DD41F8">
      <w:pPr>
        <w:pStyle w:val="1"/>
        <w:numPr>
          <w:ilvl w:val="0"/>
          <w:numId w:val="6"/>
        </w:numPr>
        <w:spacing w:before="0" w:after="120" w:line="240" w:lineRule="auto"/>
        <w:rPr>
          <w:rFonts w:ascii="Tahoma" w:hAnsi="Tahoma" w:cs="Tahoma"/>
          <w:b/>
          <w:color w:val="auto"/>
          <w:sz w:val="24"/>
          <w:szCs w:val="24"/>
        </w:rPr>
      </w:pPr>
      <w:r w:rsidRPr="00DD41F8">
        <w:rPr>
          <w:rFonts w:ascii="Tahoma" w:hAnsi="Tahoma" w:cs="Tahoma"/>
          <w:b/>
          <w:color w:val="auto"/>
          <w:sz w:val="24"/>
          <w:szCs w:val="24"/>
        </w:rPr>
        <w:t>Сведения о Заказчике</w:t>
      </w:r>
      <w:r w:rsidR="009D67E7" w:rsidRPr="00DD41F8">
        <w:rPr>
          <w:rFonts w:ascii="Tahoma" w:hAnsi="Tahoma" w:cs="Tahoma"/>
          <w:b/>
          <w:color w:val="auto"/>
          <w:sz w:val="24"/>
          <w:szCs w:val="24"/>
        </w:rPr>
        <w:t xml:space="preserve"> и месте поставки</w:t>
      </w:r>
    </w:p>
    <w:p w:rsidR="00CD52BF" w:rsidRPr="00DD41F8" w:rsidRDefault="00CD52BF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Заказчик: ООО «</w:t>
      </w:r>
      <w:r w:rsidR="00377ECC" w:rsidRPr="00DD41F8">
        <w:rPr>
          <w:rFonts w:ascii="Tahoma" w:hAnsi="Tahoma" w:cs="Tahoma"/>
          <w:sz w:val="24"/>
          <w:szCs w:val="24"/>
        </w:rPr>
        <w:t>Востокгеология</w:t>
      </w:r>
      <w:r w:rsidRPr="00DD41F8">
        <w:rPr>
          <w:rFonts w:ascii="Tahoma" w:hAnsi="Tahoma" w:cs="Tahoma"/>
          <w:sz w:val="24"/>
          <w:szCs w:val="24"/>
        </w:rPr>
        <w:t>».</w:t>
      </w:r>
    </w:p>
    <w:p w:rsidR="00CD52BF" w:rsidRPr="00DD41F8" w:rsidRDefault="00CD52BF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Адрес поставки: </w:t>
      </w:r>
      <w:r w:rsidR="00DF3745" w:rsidRPr="00DD41F8">
        <w:rPr>
          <w:rFonts w:ascii="Tahoma" w:hAnsi="Tahoma" w:cs="Tahoma"/>
          <w:sz w:val="24"/>
          <w:szCs w:val="24"/>
        </w:rPr>
        <w:t xml:space="preserve">Забайкальский край, </w:t>
      </w:r>
      <w:r w:rsidR="00377ECC" w:rsidRPr="00DD41F8">
        <w:rPr>
          <w:rFonts w:ascii="Tahoma" w:hAnsi="Tahoma" w:cs="Tahoma"/>
          <w:sz w:val="24"/>
          <w:szCs w:val="24"/>
        </w:rPr>
        <w:t xml:space="preserve">г. </w:t>
      </w:r>
      <w:r w:rsidR="00F16F1F">
        <w:rPr>
          <w:rFonts w:ascii="Tahoma" w:hAnsi="Tahoma" w:cs="Tahoma"/>
          <w:sz w:val="24"/>
          <w:szCs w:val="24"/>
        </w:rPr>
        <w:t>Борзя</w:t>
      </w:r>
      <w:r w:rsidRPr="00DD41F8">
        <w:rPr>
          <w:rFonts w:ascii="Tahoma" w:hAnsi="Tahoma" w:cs="Tahoma"/>
          <w:sz w:val="24"/>
          <w:szCs w:val="24"/>
        </w:rPr>
        <w:t>.</w:t>
      </w:r>
    </w:p>
    <w:p w:rsidR="00377ECC" w:rsidRPr="00DD41F8" w:rsidRDefault="0010507F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Базис поставки: </w:t>
      </w:r>
      <w:r w:rsidR="00DF3745" w:rsidRPr="00DD41F8">
        <w:rPr>
          <w:rFonts w:ascii="Tahoma" w:hAnsi="Tahoma" w:cs="Tahoma"/>
          <w:sz w:val="24"/>
          <w:szCs w:val="24"/>
        </w:rPr>
        <w:t>DDP.</w:t>
      </w:r>
    </w:p>
    <w:p w:rsidR="00CD52BF" w:rsidRPr="00DD41F8" w:rsidRDefault="00CD52BF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CD52BF" w:rsidRPr="00DD41F8" w:rsidRDefault="00CD52BF" w:rsidP="00DD41F8">
      <w:pPr>
        <w:pStyle w:val="1"/>
        <w:numPr>
          <w:ilvl w:val="0"/>
          <w:numId w:val="6"/>
        </w:numPr>
        <w:tabs>
          <w:tab w:val="left" w:pos="993"/>
        </w:tabs>
        <w:spacing w:before="0" w:after="120" w:line="240" w:lineRule="auto"/>
        <w:rPr>
          <w:rFonts w:ascii="Tahoma" w:hAnsi="Tahoma" w:cs="Tahoma"/>
          <w:color w:val="auto"/>
          <w:sz w:val="24"/>
          <w:szCs w:val="24"/>
        </w:rPr>
      </w:pPr>
      <w:r w:rsidRPr="00DD41F8">
        <w:rPr>
          <w:rFonts w:ascii="Tahoma" w:hAnsi="Tahoma" w:cs="Tahoma"/>
          <w:b/>
          <w:color w:val="auto"/>
          <w:sz w:val="24"/>
          <w:szCs w:val="24"/>
        </w:rPr>
        <w:t>Назначение и условия эксплуатации</w:t>
      </w:r>
    </w:p>
    <w:p w:rsidR="00CD52BF" w:rsidRPr="00DD41F8" w:rsidRDefault="00403ACB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3</w:t>
      </w:r>
      <w:r w:rsidR="0051271E" w:rsidRPr="00DD41F8">
        <w:rPr>
          <w:rFonts w:ascii="Tahoma" w:hAnsi="Tahoma" w:cs="Tahoma"/>
          <w:sz w:val="24"/>
          <w:szCs w:val="24"/>
        </w:rPr>
        <w:t xml:space="preserve">.1. </w:t>
      </w:r>
      <w:r w:rsidR="003F2C13" w:rsidRPr="00DD41F8">
        <w:rPr>
          <w:rFonts w:ascii="Tahoma" w:hAnsi="Tahoma" w:cs="Tahoma"/>
          <w:sz w:val="24"/>
          <w:szCs w:val="24"/>
        </w:rPr>
        <w:t xml:space="preserve">Фронтальный погрузчик </w:t>
      </w:r>
      <w:r w:rsidR="00CD52BF" w:rsidRPr="00DD41F8">
        <w:rPr>
          <w:rFonts w:ascii="Tahoma" w:hAnsi="Tahoma" w:cs="Tahoma"/>
          <w:sz w:val="24"/>
          <w:szCs w:val="24"/>
        </w:rPr>
        <w:t xml:space="preserve">предназначен для производства </w:t>
      </w:r>
      <w:r w:rsidR="003F2C13" w:rsidRPr="00DD41F8">
        <w:rPr>
          <w:rFonts w:ascii="Tahoma" w:hAnsi="Tahoma" w:cs="Tahoma"/>
          <w:sz w:val="24"/>
          <w:szCs w:val="24"/>
        </w:rPr>
        <w:t xml:space="preserve">работ </w:t>
      </w:r>
      <w:r w:rsidR="00377ECC" w:rsidRPr="00DD41F8">
        <w:rPr>
          <w:rFonts w:ascii="Tahoma" w:hAnsi="Tahoma" w:cs="Tahoma"/>
          <w:sz w:val="24"/>
          <w:szCs w:val="24"/>
        </w:rPr>
        <w:t>по погрузке инертных материалов на</w:t>
      </w:r>
      <w:r w:rsidR="003F2C13" w:rsidRPr="00DD41F8">
        <w:rPr>
          <w:rFonts w:ascii="Tahoma" w:hAnsi="Tahoma" w:cs="Tahoma"/>
          <w:sz w:val="24"/>
          <w:szCs w:val="24"/>
        </w:rPr>
        <w:t xml:space="preserve"> складах, а также</w:t>
      </w:r>
      <w:r w:rsidR="00E91F50" w:rsidRPr="00DD41F8">
        <w:rPr>
          <w:rFonts w:ascii="Tahoma" w:hAnsi="Tahoma" w:cs="Tahoma"/>
          <w:sz w:val="24"/>
          <w:szCs w:val="24"/>
        </w:rPr>
        <w:t xml:space="preserve"> периодической работы в карьере</w:t>
      </w:r>
      <w:r w:rsidR="003F2C13" w:rsidRPr="00DD41F8">
        <w:rPr>
          <w:rFonts w:ascii="Tahoma" w:hAnsi="Tahoma" w:cs="Tahoma"/>
          <w:sz w:val="24"/>
          <w:szCs w:val="24"/>
        </w:rPr>
        <w:t xml:space="preserve">. </w:t>
      </w:r>
    </w:p>
    <w:p w:rsidR="00CD52BF" w:rsidRPr="00DD41F8" w:rsidRDefault="00403ACB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3</w:t>
      </w:r>
      <w:r w:rsidR="004840F0" w:rsidRPr="00DD41F8">
        <w:rPr>
          <w:rFonts w:ascii="Tahoma" w:hAnsi="Tahoma" w:cs="Tahoma"/>
          <w:sz w:val="24"/>
          <w:szCs w:val="24"/>
        </w:rPr>
        <w:t xml:space="preserve">.2. </w:t>
      </w:r>
      <w:r w:rsidR="00CD52BF" w:rsidRPr="00DD41F8">
        <w:rPr>
          <w:rFonts w:ascii="Tahoma" w:hAnsi="Tahoma" w:cs="Tahoma"/>
          <w:sz w:val="24"/>
          <w:szCs w:val="24"/>
        </w:rPr>
        <w:t>Климатические условия:</w:t>
      </w:r>
    </w:p>
    <w:p w:rsidR="00CD52BF" w:rsidRPr="00DD41F8" w:rsidRDefault="00CD52BF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район эксплуатации (СНиП 23-01-99) – IB;</w:t>
      </w:r>
    </w:p>
    <w:p w:rsidR="00CD52BF" w:rsidRPr="00DD41F8" w:rsidRDefault="00CD52BF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температура воздуха: минимальная -50</w:t>
      </w:r>
      <w:r w:rsidR="008B4E36" w:rsidRPr="00DD41F8">
        <w:rPr>
          <w:rFonts w:ascii="Tahoma" w:hAnsi="Tahoma" w:cs="Tahoma"/>
          <w:sz w:val="24"/>
          <w:szCs w:val="24"/>
          <w:vertAlign w:val="superscript"/>
        </w:rPr>
        <w:t>о</w:t>
      </w:r>
      <w:r w:rsidRPr="00DD41F8">
        <w:rPr>
          <w:rFonts w:ascii="Tahoma" w:hAnsi="Tahoma" w:cs="Tahoma"/>
          <w:sz w:val="24"/>
          <w:szCs w:val="24"/>
        </w:rPr>
        <w:t xml:space="preserve"> С, максимальная +40</w:t>
      </w:r>
      <w:r w:rsidR="008B4E36" w:rsidRPr="00DD41F8">
        <w:rPr>
          <w:rFonts w:ascii="Tahoma" w:hAnsi="Tahoma" w:cs="Tahoma"/>
          <w:sz w:val="24"/>
          <w:szCs w:val="24"/>
          <w:vertAlign w:val="superscript"/>
        </w:rPr>
        <w:t>о</w:t>
      </w:r>
      <w:r w:rsidRPr="00DD41F8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DD41F8">
        <w:rPr>
          <w:rFonts w:ascii="Tahoma" w:hAnsi="Tahoma" w:cs="Tahoma"/>
          <w:sz w:val="24"/>
          <w:szCs w:val="24"/>
        </w:rPr>
        <w:t>С</w:t>
      </w:r>
      <w:proofErr w:type="gramEnd"/>
      <w:r w:rsidRPr="00DD41F8">
        <w:rPr>
          <w:rFonts w:ascii="Tahoma" w:hAnsi="Tahoma" w:cs="Tahoma"/>
          <w:sz w:val="24"/>
          <w:szCs w:val="24"/>
        </w:rPr>
        <w:t>;</w:t>
      </w:r>
    </w:p>
    <w:p w:rsidR="00CD52BF" w:rsidRPr="00DD41F8" w:rsidRDefault="00CD52BF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влажность: наименьшая 52% (май), наибольшая 76-78% (декабрь-февраль);</w:t>
      </w:r>
    </w:p>
    <w:p w:rsidR="00CD52BF" w:rsidRPr="00DD41F8" w:rsidRDefault="00CD52BF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сейсмичность – 6 балов;</w:t>
      </w:r>
    </w:p>
    <w:p w:rsidR="00CD52BF" w:rsidRPr="00DD41F8" w:rsidRDefault="00CD52BF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годовое количество осадков – 440 мм (до 60% годового объема осадков приходится на июль и август).</w:t>
      </w:r>
    </w:p>
    <w:p w:rsidR="00CD52BF" w:rsidRPr="00DD41F8" w:rsidRDefault="00403ACB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3</w:t>
      </w:r>
      <w:r w:rsidR="0051271E" w:rsidRPr="00DD41F8">
        <w:rPr>
          <w:rFonts w:ascii="Tahoma" w:hAnsi="Tahoma" w:cs="Tahoma"/>
          <w:sz w:val="24"/>
          <w:szCs w:val="24"/>
        </w:rPr>
        <w:t>.</w:t>
      </w:r>
      <w:r w:rsidR="001D5708" w:rsidRPr="00DD41F8">
        <w:rPr>
          <w:rFonts w:ascii="Tahoma" w:hAnsi="Tahoma" w:cs="Tahoma"/>
          <w:sz w:val="24"/>
          <w:szCs w:val="24"/>
        </w:rPr>
        <w:t>3</w:t>
      </w:r>
      <w:r w:rsidR="0051271E" w:rsidRPr="00DD41F8">
        <w:rPr>
          <w:rFonts w:ascii="Tahoma" w:hAnsi="Tahoma" w:cs="Tahoma"/>
          <w:sz w:val="24"/>
          <w:szCs w:val="24"/>
        </w:rPr>
        <w:t xml:space="preserve">. </w:t>
      </w:r>
      <w:r w:rsidR="00CD52BF" w:rsidRPr="00DD41F8">
        <w:rPr>
          <w:rFonts w:ascii="Tahoma" w:hAnsi="Tahoma" w:cs="Tahoma"/>
          <w:sz w:val="24"/>
          <w:szCs w:val="24"/>
        </w:rPr>
        <w:t>Характеристика пород:</w:t>
      </w:r>
    </w:p>
    <w:p w:rsidR="00CD52BF" w:rsidRPr="00DD41F8" w:rsidRDefault="00CD52BF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состав: </w:t>
      </w:r>
      <w:r w:rsidR="001D5708" w:rsidRPr="00DD41F8">
        <w:rPr>
          <w:rFonts w:ascii="Tahoma" w:hAnsi="Tahoma" w:cs="Tahoma"/>
          <w:sz w:val="24"/>
          <w:szCs w:val="24"/>
        </w:rPr>
        <w:t>габбро</w:t>
      </w:r>
      <w:r w:rsidRPr="00DD41F8">
        <w:rPr>
          <w:rFonts w:ascii="Tahoma" w:hAnsi="Tahoma" w:cs="Tahoma"/>
          <w:sz w:val="24"/>
          <w:szCs w:val="24"/>
        </w:rPr>
        <w:t>;</w:t>
      </w:r>
    </w:p>
    <w:p w:rsidR="00CD52BF" w:rsidRPr="00DD41F8" w:rsidRDefault="003F2260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объемный вес в целике: 2,72-3,2</w:t>
      </w:r>
      <w:r w:rsidR="00CD52BF" w:rsidRPr="00DD41F8">
        <w:rPr>
          <w:rFonts w:ascii="Tahoma" w:hAnsi="Tahoma" w:cs="Tahoma"/>
          <w:sz w:val="24"/>
          <w:szCs w:val="24"/>
        </w:rPr>
        <w:t xml:space="preserve"> т/м</w:t>
      </w:r>
      <w:r w:rsidR="00CD52BF" w:rsidRPr="00DD41F8">
        <w:rPr>
          <w:rFonts w:ascii="Tahoma" w:hAnsi="Tahoma" w:cs="Tahoma"/>
          <w:sz w:val="24"/>
          <w:szCs w:val="24"/>
          <w:vertAlign w:val="superscript"/>
        </w:rPr>
        <w:t>3</w:t>
      </w:r>
      <w:r w:rsidR="00CD52BF" w:rsidRPr="00DD41F8">
        <w:rPr>
          <w:rFonts w:ascii="Tahoma" w:hAnsi="Tahoma" w:cs="Tahoma"/>
          <w:sz w:val="24"/>
          <w:szCs w:val="24"/>
        </w:rPr>
        <w:t xml:space="preserve">; </w:t>
      </w:r>
    </w:p>
    <w:p w:rsidR="00CD52BF" w:rsidRPr="00DD41F8" w:rsidRDefault="00CD52BF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коэффициент </w:t>
      </w:r>
      <w:r w:rsidR="003F2260" w:rsidRPr="00DD41F8">
        <w:rPr>
          <w:rFonts w:ascii="Tahoma" w:hAnsi="Tahoma" w:cs="Tahoma"/>
          <w:sz w:val="24"/>
          <w:szCs w:val="24"/>
        </w:rPr>
        <w:t>разрыхления: 1,4-1,5</w:t>
      </w:r>
      <w:r w:rsidRPr="00DD41F8">
        <w:rPr>
          <w:rFonts w:ascii="Tahoma" w:hAnsi="Tahoma" w:cs="Tahoma"/>
          <w:sz w:val="24"/>
          <w:szCs w:val="24"/>
        </w:rPr>
        <w:t xml:space="preserve">; </w:t>
      </w:r>
    </w:p>
    <w:p w:rsidR="00CD52BF" w:rsidRPr="00DD41F8" w:rsidRDefault="003F2260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насыпной вес: 1,25-1,39</w:t>
      </w:r>
      <w:r w:rsidR="00CD52BF" w:rsidRPr="00DD41F8">
        <w:rPr>
          <w:rFonts w:ascii="Tahoma" w:hAnsi="Tahoma" w:cs="Tahoma"/>
          <w:sz w:val="24"/>
          <w:szCs w:val="24"/>
        </w:rPr>
        <w:t xml:space="preserve"> т/м</w:t>
      </w:r>
      <w:r w:rsidR="00CD52BF" w:rsidRPr="00DD41F8">
        <w:rPr>
          <w:rFonts w:ascii="Tahoma" w:hAnsi="Tahoma" w:cs="Tahoma"/>
          <w:sz w:val="24"/>
          <w:szCs w:val="24"/>
          <w:vertAlign w:val="superscript"/>
        </w:rPr>
        <w:t>3</w:t>
      </w:r>
      <w:r w:rsidR="00CD52BF" w:rsidRPr="00DD41F8">
        <w:rPr>
          <w:rFonts w:ascii="Tahoma" w:hAnsi="Tahoma" w:cs="Tahoma"/>
          <w:sz w:val="24"/>
          <w:szCs w:val="24"/>
        </w:rPr>
        <w:t xml:space="preserve">; </w:t>
      </w:r>
    </w:p>
    <w:p w:rsidR="003F2260" w:rsidRPr="00DD41F8" w:rsidRDefault="003F2260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марка щебня по истираемости И-1;</w:t>
      </w:r>
    </w:p>
    <w:p w:rsidR="003F2260" w:rsidRPr="00DD41F8" w:rsidRDefault="003F2260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марка щебня по дробимости М1400;</w:t>
      </w:r>
    </w:p>
    <w:p w:rsidR="003F2260" w:rsidRPr="00DD41F8" w:rsidRDefault="003F2260" w:rsidP="00DD41F8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уд. вес взорванной горной массы ≈ 2,05 т/м</w:t>
      </w:r>
      <w:r w:rsidRPr="00DD41F8">
        <w:rPr>
          <w:rFonts w:ascii="Tahoma" w:hAnsi="Tahoma" w:cs="Tahoma"/>
          <w:sz w:val="24"/>
          <w:szCs w:val="24"/>
          <w:vertAlign w:val="superscript"/>
        </w:rPr>
        <w:t>3</w:t>
      </w:r>
      <w:r w:rsidRPr="00DD41F8">
        <w:rPr>
          <w:rFonts w:ascii="Tahoma" w:hAnsi="Tahoma" w:cs="Tahoma"/>
          <w:sz w:val="24"/>
          <w:szCs w:val="24"/>
        </w:rPr>
        <w:t>.</w:t>
      </w:r>
    </w:p>
    <w:p w:rsidR="0072339D" w:rsidRPr="00DD41F8" w:rsidRDefault="0072339D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403ACB" w:rsidRPr="00DD41F8" w:rsidRDefault="00D17E9A" w:rsidP="00DD41F8">
      <w:pPr>
        <w:pStyle w:val="1"/>
        <w:numPr>
          <w:ilvl w:val="0"/>
          <w:numId w:val="6"/>
        </w:numPr>
        <w:spacing w:before="0" w:after="120" w:line="240" w:lineRule="auto"/>
        <w:rPr>
          <w:rFonts w:ascii="Tahoma" w:hAnsi="Tahoma" w:cs="Tahoma"/>
          <w:b/>
          <w:color w:val="auto"/>
          <w:sz w:val="24"/>
          <w:szCs w:val="24"/>
        </w:rPr>
      </w:pPr>
      <w:r w:rsidRPr="00DD41F8">
        <w:rPr>
          <w:rFonts w:ascii="Tahoma" w:hAnsi="Tahoma" w:cs="Tahoma"/>
          <w:b/>
          <w:color w:val="auto"/>
          <w:sz w:val="24"/>
          <w:szCs w:val="24"/>
        </w:rPr>
        <w:t xml:space="preserve">Основные технические характеристики </w:t>
      </w:r>
      <w:r w:rsidR="00D06917" w:rsidRPr="00DD41F8">
        <w:rPr>
          <w:rFonts w:ascii="Tahoma" w:hAnsi="Tahoma" w:cs="Tahoma"/>
          <w:b/>
          <w:color w:val="auto"/>
          <w:sz w:val="24"/>
          <w:szCs w:val="24"/>
        </w:rPr>
        <w:t>О</w:t>
      </w:r>
      <w:r w:rsidR="005B410A" w:rsidRPr="00DD41F8">
        <w:rPr>
          <w:rFonts w:ascii="Tahoma" w:hAnsi="Tahoma" w:cs="Tahoma"/>
          <w:b/>
          <w:color w:val="auto"/>
          <w:sz w:val="24"/>
          <w:szCs w:val="24"/>
        </w:rPr>
        <w:t>борудования</w:t>
      </w:r>
    </w:p>
    <w:p w:rsidR="0051271E" w:rsidRPr="00DD41F8" w:rsidRDefault="0051271E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Тип двигателя: дизельный;</w:t>
      </w:r>
    </w:p>
    <w:p w:rsidR="00403ACB" w:rsidRPr="00DD41F8" w:rsidRDefault="0054246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Г</w:t>
      </w:r>
      <w:r w:rsidR="00C2130B">
        <w:rPr>
          <w:rFonts w:ascii="Tahoma" w:hAnsi="Tahoma" w:cs="Tahoma"/>
          <w:sz w:val="24"/>
          <w:szCs w:val="24"/>
        </w:rPr>
        <w:t xml:space="preserve">рузоподъемность: </w:t>
      </w:r>
      <w:r>
        <w:rPr>
          <w:rFonts w:ascii="Tahoma" w:hAnsi="Tahoma" w:cs="Tahoma"/>
          <w:sz w:val="24"/>
          <w:szCs w:val="24"/>
        </w:rPr>
        <w:t>не менее 5</w:t>
      </w:r>
      <w:r w:rsidR="00403ACB" w:rsidRPr="00DD41F8">
        <w:rPr>
          <w:rFonts w:ascii="Tahoma" w:hAnsi="Tahoma" w:cs="Tahoma"/>
          <w:sz w:val="24"/>
          <w:szCs w:val="24"/>
        </w:rPr>
        <w:t xml:space="preserve"> тонн;</w:t>
      </w:r>
    </w:p>
    <w:p w:rsidR="00403ACB" w:rsidRPr="00DD41F8" w:rsidRDefault="00403ACB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Мак</w:t>
      </w:r>
      <w:r w:rsidR="00C2130B">
        <w:rPr>
          <w:rFonts w:ascii="Tahoma" w:hAnsi="Tahoma" w:cs="Tahoma"/>
          <w:sz w:val="24"/>
          <w:szCs w:val="24"/>
        </w:rPr>
        <w:t xml:space="preserve">симальная высота разгрузки: </w:t>
      </w:r>
      <w:r w:rsidR="00542466" w:rsidRPr="00F16F1F">
        <w:rPr>
          <w:rFonts w:ascii="Tahoma" w:hAnsi="Tahoma" w:cs="Tahoma"/>
          <w:b/>
          <w:sz w:val="24"/>
          <w:szCs w:val="24"/>
          <w:u w:val="single"/>
        </w:rPr>
        <w:t>не менее 3</w:t>
      </w:r>
      <w:r w:rsidR="00F16F1F" w:rsidRPr="00F16F1F">
        <w:rPr>
          <w:rFonts w:ascii="Tahoma" w:hAnsi="Tahoma" w:cs="Tahoma"/>
          <w:b/>
          <w:sz w:val="24"/>
          <w:szCs w:val="24"/>
          <w:u w:val="single"/>
        </w:rPr>
        <w:t>,4</w:t>
      </w:r>
      <w:r w:rsidRPr="00F16F1F">
        <w:rPr>
          <w:rFonts w:ascii="Tahoma" w:hAnsi="Tahoma" w:cs="Tahoma"/>
          <w:b/>
          <w:sz w:val="24"/>
          <w:szCs w:val="24"/>
          <w:u w:val="single"/>
        </w:rPr>
        <w:t xml:space="preserve"> м</w:t>
      </w:r>
      <w:r w:rsidR="00F16F1F" w:rsidRPr="00F16F1F">
        <w:rPr>
          <w:rFonts w:ascii="Tahoma" w:hAnsi="Tahoma" w:cs="Tahoma"/>
          <w:b/>
          <w:sz w:val="24"/>
          <w:szCs w:val="24"/>
          <w:u w:val="single"/>
        </w:rPr>
        <w:t xml:space="preserve"> (удлиненная стрела)</w:t>
      </w:r>
      <w:r w:rsidRPr="00F16F1F">
        <w:rPr>
          <w:rFonts w:ascii="Tahoma" w:hAnsi="Tahoma" w:cs="Tahoma"/>
          <w:b/>
          <w:sz w:val="24"/>
          <w:szCs w:val="24"/>
          <w:u w:val="single"/>
        </w:rPr>
        <w:t>;</w:t>
      </w:r>
    </w:p>
    <w:p w:rsidR="00D264D5" w:rsidRPr="00DD41F8" w:rsidRDefault="00D264D5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Тип и вместимость </w:t>
      </w:r>
      <w:r w:rsidR="00C20F88" w:rsidRPr="00DD41F8">
        <w:rPr>
          <w:rFonts w:ascii="Tahoma" w:hAnsi="Tahoma" w:cs="Tahoma"/>
          <w:sz w:val="24"/>
          <w:szCs w:val="24"/>
        </w:rPr>
        <w:t>ковша</w:t>
      </w:r>
      <w:r w:rsidRPr="00DD41F8">
        <w:rPr>
          <w:rFonts w:ascii="Tahoma" w:hAnsi="Tahoma" w:cs="Tahoma"/>
          <w:sz w:val="24"/>
          <w:szCs w:val="24"/>
        </w:rPr>
        <w:t>: полусферический д</w:t>
      </w:r>
      <w:r w:rsidR="00666897" w:rsidRPr="00DD41F8">
        <w:rPr>
          <w:rFonts w:ascii="Tahoma" w:hAnsi="Tahoma" w:cs="Tahoma"/>
          <w:sz w:val="24"/>
          <w:szCs w:val="24"/>
        </w:rPr>
        <w:t xml:space="preserve">ля тяжелых условий эксплуатации с </w:t>
      </w:r>
      <w:r w:rsidR="00666897" w:rsidRPr="00DD41F8">
        <w:rPr>
          <w:rFonts w:ascii="Tahoma" w:hAnsi="Tahoma" w:cs="Tahoma"/>
          <w:sz w:val="24"/>
          <w:szCs w:val="24"/>
          <w:lang w:val="en-US"/>
        </w:rPr>
        <w:t>V</w:t>
      </w:r>
      <w:r w:rsidR="00666897" w:rsidRPr="00DD41F8">
        <w:rPr>
          <w:rFonts w:ascii="Tahoma" w:hAnsi="Tahoma" w:cs="Tahoma"/>
          <w:sz w:val="24"/>
          <w:szCs w:val="24"/>
        </w:rPr>
        <w:t xml:space="preserve">-образной режущей кромкой, </w:t>
      </w:r>
      <w:r w:rsidR="00403ACB" w:rsidRPr="00DD41F8">
        <w:rPr>
          <w:rFonts w:ascii="Tahoma" w:hAnsi="Tahoma" w:cs="Tahoma"/>
          <w:sz w:val="24"/>
          <w:szCs w:val="24"/>
        </w:rPr>
        <w:t>с</w:t>
      </w:r>
      <w:r w:rsidR="00542466">
        <w:rPr>
          <w:rFonts w:ascii="Tahoma" w:hAnsi="Tahoma" w:cs="Tahoma"/>
          <w:sz w:val="24"/>
          <w:szCs w:val="24"/>
        </w:rPr>
        <w:t>о сменными коронками объемом от 3,0-3,5</w:t>
      </w:r>
      <w:r w:rsidRPr="00DD41F8">
        <w:rPr>
          <w:rFonts w:ascii="Tahoma" w:hAnsi="Tahoma" w:cs="Tahoma"/>
          <w:sz w:val="24"/>
          <w:szCs w:val="24"/>
        </w:rPr>
        <w:t xml:space="preserve"> м</w:t>
      </w:r>
      <w:r w:rsidRPr="00542466">
        <w:rPr>
          <w:rFonts w:ascii="Tahoma" w:hAnsi="Tahoma" w:cs="Tahoma"/>
          <w:sz w:val="24"/>
          <w:szCs w:val="24"/>
          <w:vertAlign w:val="superscript"/>
        </w:rPr>
        <w:t>3</w:t>
      </w:r>
      <w:r w:rsidR="00666897" w:rsidRPr="00DD41F8">
        <w:rPr>
          <w:rFonts w:ascii="Tahoma" w:hAnsi="Tahoma" w:cs="Tahoma"/>
          <w:sz w:val="24"/>
          <w:szCs w:val="24"/>
        </w:rPr>
        <w:t>.</w:t>
      </w:r>
    </w:p>
    <w:p w:rsidR="00B06E59" w:rsidRPr="00DD41F8" w:rsidRDefault="00B06E59" w:rsidP="00DD41F8">
      <w:pPr>
        <w:tabs>
          <w:tab w:val="left" w:pos="993"/>
        </w:tabs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</w:p>
    <w:p w:rsidR="003D6976" w:rsidRPr="00DD41F8" w:rsidRDefault="003D6976" w:rsidP="00DD41F8">
      <w:pPr>
        <w:pStyle w:val="a4"/>
        <w:numPr>
          <w:ilvl w:val="0"/>
          <w:numId w:val="6"/>
        </w:numPr>
        <w:tabs>
          <w:tab w:val="left" w:pos="993"/>
        </w:tabs>
        <w:spacing w:after="120" w:line="240" w:lineRule="auto"/>
        <w:ind w:left="1066" w:hanging="357"/>
        <w:contextualSpacing w:val="0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 xml:space="preserve">Технические требования к компонентам </w:t>
      </w:r>
      <w:r w:rsidR="00D139BD" w:rsidRPr="00DD41F8">
        <w:rPr>
          <w:rFonts w:ascii="Tahoma" w:hAnsi="Tahoma" w:cs="Tahoma"/>
          <w:b/>
          <w:sz w:val="24"/>
          <w:szCs w:val="24"/>
        </w:rPr>
        <w:t>О</w:t>
      </w:r>
      <w:r w:rsidRPr="00DD41F8">
        <w:rPr>
          <w:rFonts w:ascii="Tahoma" w:hAnsi="Tahoma" w:cs="Tahoma"/>
          <w:b/>
          <w:sz w:val="24"/>
          <w:szCs w:val="24"/>
        </w:rPr>
        <w:t>борудования</w:t>
      </w:r>
    </w:p>
    <w:p w:rsidR="003D6976" w:rsidRPr="00DD41F8" w:rsidRDefault="003D6976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Дизельный двигатель по нормам выбросов должен соответствовать </w:t>
      </w:r>
      <w:r w:rsidR="00CE7D36" w:rsidRPr="00DD41F8">
        <w:rPr>
          <w:rFonts w:ascii="Tahoma" w:hAnsi="Tahoma" w:cs="Tahoma"/>
          <w:sz w:val="24"/>
          <w:szCs w:val="24"/>
        </w:rPr>
        <w:t xml:space="preserve">действующему </w:t>
      </w:r>
      <w:r w:rsidRPr="00DD41F8">
        <w:rPr>
          <w:rFonts w:ascii="Tahoma" w:hAnsi="Tahoma" w:cs="Tahoma"/>
          <w:sz w:val="24"/>
          <w:szCs w:val="24"/>
        </w:rPr>
        <w:t xml:space="preserve">законодательству РФ. Двигатель должен быть адаптирован к работе на дизельном топливе в соответствии с требованиями ТР ТС 013/2011 «О требованиях к автомобильному и авиационному бензину, дизельному и судовому топливу, топливу для реактивных двигателей и мазуту», а также </w:t>
      </w:r>
      <w:r w:rsidR="00390C50" w:rsidRPr="00DD41F8">
        <w:rPr>
          <w:rFonts w:ascii="Tahoma" w:hAnsi="Tahoma" w:cs="Tahoma"/>
          <w:sz w:val="24"/>
          <w:szCs w:val="24"/>
        </w:rPr>
        <w:t xml:space="preserve">на </w:t>
      </w:r>
      <w:r w:rsidRPr="00DD41F8">
        <w:rPr>
          <w:rFonts w:ascii="Tahoma" w:hAnsi="Tahoma" w:cs="Tahoma"/>
          <w:sz w:val="24"/>
          <w:szCs w:val="24"/>
        </w:rPr>
        <w:t>дизельно</w:t>
      </w:r>
      <w:r w:rsidR="00390C50" w:rsidRPr="00DD41F8">
        <w:rPr>
          <w:rFonts w:ascii="Tahoma" w:hAnsi="Tahoma" w:cs="Tahoma"/>
          <w:sz w:val="24"/>
          <w:szCs w:val="24"/>
        </w:rPr>
        <w:t>м</w:t>
      </w:r>
      <w:r w:rsidR="00AA074F" w:rsidRPr="00DD41F8">
        <w:rPr>
          <w:rFonts w:ascii="Tahoma" w:hAnsi="Tahoma" w:cs="Tahoma"/>
          <w:sz w:val="24"/>
          <w:szCs w:val="24"/>
        </w:rPr>
        <w:t xml:space="preserve"> топливе</w:t>
      </w:r>
      <w:r w:rsidRPr="00DD41F8">
        <w:rPr>
          <w:rFonts w:ascii="Tahoma" w:hAnsi="Tahoma" w:cs="Tahoma"/>
          <w:sz w:val="24"/>
          <w:szCs w:val="24"/>
        </w:rPr>
        <w:t xml:space="preserve"> арктического исполнения согласно ГОСТ Р 55475-2013 «Топливо дизельное зимнее и арктическое </w:t>
      </w:r>
      <w:proofErr w:type="spellStart"/>
      <w:r w:rsidRPr="00DD41F8">
        <w:rPr>
          <w:rFonts w:ascii="Tahoma" w:hAnsi="Tahoma" w:cs="Tahoma"/>
          <w:sz w:val="24"/>
          <w:szCs w:val="24"/>
        </w:rPr>
        <w:t>депарафини</w:t>
      </w:r>
      <w:r w:rsidR="00403ACB" w:rsidRPr="00DD41F8">
        <w:rPr>
          <w:rFonts w:ascii="Tahoma" w:hAnsi="Tahoma" w:cs="Tahoma"/>
          <w:sz w:val="24"/>
          <w:szCs w:val="24"/>
        </w:rPr>
        <w:t>рованное</w:t>
      </w:r>
      <w:proofErr w:type="spellEnd"/>
      <w:r w:rsidR="00403ACB" w:rsidRPr="00DD41F8">
        <w:rPr>
          <w:rFonts w:ascii="Tahoma" w:hAnsi="Tahoma" w:cs="Tahoma"/>
          <w:sz w:val="24"/>
          <w:szCs w:val="24"/>
        </w:rPr>
        <w:t>. Технические условия».</w:t>
      </w:r>
    </w:p>
    <w:p w:rsidR="00403ACB" w:rsidRPr="00DD41F8" w:rsidRDefault="00DD41F8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3D6976" w:rsidRPr="00DD41F8">
        <w:rPr>
          <w:rFonts w:ascii="Tahoma" w:hAnsi="Tahoma" w:cs="Tahoma"/>
          <w:sz w:val="24"/>
          <w:szCs w:val="24"/>
        </w:rPr>
        <w:t xml:space="preserve">Топливный бак должен быть рассчитан минимум на </w:t>
      </w:r>
      <w:r w:rsidR="00F57094" w:rsidRPr="00DD41F8">
        <w:rPr>
          <w:rFonts w:ascii="Tahoma" w:hAnsi="Tahoma" w:cs="Tahoma"/>
          <w:sz w:val="24"/>
          <w:szCs w:val="24"/>
        </w:rPr>
        <w:t>15 часовую</w:t>
      </w:r>
      <w:r w:rsidR="003D6976" w:rsidRPr="00DD41F8">
        <w:rPr>
          <w:rFonts w:ascii="Tahoma" w:hAnsi="Tahoma" w:cs="Tahoma"/>
          <w:sz w:val="24"/>
          <w:szCs w:val="24"/>
        </w:rPr>
        <w:t xml:space="preserve"> работу </w:t>
      </w:r>
      <w:r w:rsidR="001D73FD" w:rsidRPr="00DD41F8">
        <w:rPr>
          <w:rFonts w:ascii="Tahoma" w:hAnsi="Tahoma" w:cs="Tahoma"/>
          <w:sz w:val="24"/>
          <w:szCs w:val="24"/>
        </w:rPr>
        <w:t>Оборудования</w:t>
      </w:r>
      <w:r w:rsidR="003D6976" w:rsidRPr="00DD41F8">
        <w:rPr>
          <w:rFonts w:ascii="Tahoma" w:hAnsi="Tahoma" w:cs="Tahoma"/>
          <w:sz w:val="24"/>
          <w:szCs w:val="24"/>
        </w:rPr>
        <w:t>.</w:t>
      </w:r>
    </w:p>
    <w:p w:rsidR="005032C7" w:rsidRPr="00DD41F8" w:rsidRDefault="003D6976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 Кабина должна быть оборудована устройствами защиты оператора при опрокидывании машины и от падающих предметов (ROPS/FOPS) в соответствии с ИСО </w:t>
      </w:r>
      <w:r w:rsidRPr="00DD41F8">
        <w:rPr>
          <w:rFonts w:ascii="Tahoma" w:hAnsi="Tahoma" w:cs="Tahoma"/>
          <w:sz w:val="24"/>
          <w:szCs w:val="24"/>
        </w:rPr>
        <w:lastRenderedPageBreak/>
        <w:t xml:space="preserve">3471-2009 и ИСО 3449-2009, обеспечивать уровень шума </w:t>
      </w:r>
      <w:r w:rsidR="005032C7" w:rsidRPr="00DD41F8">
        <w:rPr>
          <w:rFonts w:ascii="Tahoma" w:hAnsi="Tahoma" w:cs="Tahoma"/>
          <w:sz w:val="24"/>
          <w:szCs w:val="24"/>
        </w:rPr>
        <w:t xml:space="preserve">внутри кабины при работе оборудования </w:t>
      </w:r>
      <w:r w:rsidRPr="00DD41F8">
        <w:rPr>
          <w:rFonts w:ascii="Tahoma" w:hAnsi="Tahoma" w:cs="Tahoma"/>
          <w:sz w:val="24"/>
          <w:szCs w:val="24"/>
        </w:rPr>
        <w:t>не более 78 дБ,</w:t>
      </w:r>
      <w:r w:rsidR="005032C7" w:rsidRPr="00DD41F8">
        <w:rPr>
          <w:rFonts w:ascii="Tahoma" w:hAnsi="Tahoma" w:cs="Tahoma"/>
          <w:sz w:val="24"/>
          <w:szCs w:val="24"/>
        </w:rPr>
        <w:t xml:space="preserve"> оборудована стеклоочистителями.</w:t>
      </w:r>
    </w:p>
    <w:p w:rsidR="002E08F1" w:rsidRPr="00DD41F8" w:rsidRDefault="00295A49" w:rsidP="00DD41F8">
      <w:pPr>
        <w:tabs>
          <w:tab w:val="left" w:pos="1134"/>
        </w:tabs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Должна</w:t>
      </w:r>
      <w:r w:rsidR="005032C7" w:rsidRPr="00DD41F8">
        <w:rPr>
          <w:rFonts w:ascii="Tahoma" w:hAnsi="Tahoma" w:cs="Tahoma"/>
          <w:sz w:val="24"/>
          <w:szCs w:val="24"/>
        </w:rPr>
        <w:t xml:space="preserve"> быть</w:t>
      </w:r>
      <w:r w:rsidR="003D6976" w:rsidRPr="00DD41F8">
        <w:rPr>
          <w:rFonts w:ascii="Tahoma" w:hAnsi="Tahoma" w:cs="Tahoma"/>
          <w:sz w:val="24"/>
          <w:szCs w:val="24"/>
        </w:rPr>
        <w:t xml:space="preserve"> обеспеч</w:t>
      </w:r>
      <w:r w:rsidR="005032C7" w:rsidRPr="00DD41F8">
        <w:rPr>
          <w:rFonts w:ascii="Tahoma" w:hAnsi="Tahoma" w:cs="Tahoma"/>
          <w:sz w:val="24"/>
          <w:szCs w:val="24"/>
        </w:rPr>
        <w:t>ен</w:t>
      </w:r>
      <w:r w:rsidRPr="00DD41F8">
        <w:rPr>
          <w:rFonts w:ascii="Tahoma" w:hAnsi="Tahoma" w:cs="Tahoma"/>
          <w:sz w:val="24"/>
          <w:szCs w:val="24"/>
        </w:rPr>
        <w:t>а</w:t>
      </w:r>
      <w:r w:rsidR="003D6976" w:rsidRPr="00DD41F8">
        <w:rPr>
          <w:rFonts w:ascii="Tahoma" w:hAnsi="Tahoma" w:cs="Tahoma"/>
          <w:sz w:val="24"/>
          <w:szCs w:val="24"/>
        </w:rPr>
        <w:t xml:space="preserve"> </w:t>
      </w:r>
      <w:r w:rsidRPr="00DD41F8">
        <w:rPr>
          <w:rFonts w:ascii="Tahoma" w:hAnsi="Tahoma" w:cs="Tahoma"/>
          <w:sz w:val="24"/>
          <w:szCs w:val="24"/>
        </w:rPr>
        <w:t>прозрачность</w:t>
      </w:r>
      <w:r w:rsidR="003D6976" w:rsidRPr="00DD41F8">
        <w:rPr>
          <w:rFonts w:ascii="Tahoma" w:hAnsi="Tahoma" w:cs="Tahoma"/>
          <w:sz w:val="24"/>
          <w:szCs w:val="24"/>
        </w:rPr>
        <w:t xml:space="preserve"> </w:t>
      </w:r>
      <w:r w:rsidRPr="00DD41F8">
        <w:rPr>
          <w:rFonts w:ascii="Tahoma" w:hAnsi="Tahoma" w:cs="Tahoma"/>
          <w:sz w:val="24"/>
          <w:szCs w:val="24"/>
        </w:rPr>
        <w:t>(отсутствие конденсата)</w:t>
      </w:r>
      <w:r w:rsidR="003D6976" w:rsidRPr="00DD41F8">
        <w:rPr>
          <w:rFonts w:ascii="Tahoma" w:hAnsi="Tahoma" w:cs="Tahoma"/>
          <w:sz w:val="24"/>
          <w:szCs w:val="24"/>
        </w:rPr>
        <w:t xml:space="preserve"> </w:t>
      </w:r>
      <w:r w:rsidR="008D6820" w:rsidRPr="00DD41F8">
        <w:rPr>
          <w:rFonts w:ascii="Tahoma" w:hAnsi="Tahoma" w:cs="Tahoma"/>
          <w:sz w:val="24"/>
          <w:szCs w:val="24"/>
        </w:rPr>
        <w:t>всех стё</w:t>
      </w:r>
      <w:r w:rsidRPr="00DD41F8">
        <w:rPr>
          <w:rFonts w:ascii="Tahoma" w:hAnsi="Tahoma" w:cs="Tahoma"/>
          <w:sz w:val="24"/>
          <w:szCs w:val="24"/>
        </w:rPr>
        <w:t xml:space="preserve">кол кабины </w:t>
      </w:r>
      <w:r w:rsidR="003D6976" w:rsidRPr="00DD41F8">
        <w:rPr>
          <w:rFonts w:ascii="Tahoma" w:hAnsi="Tahoma" w:cs="Tahoma"/>
          <w:sz w:val="24"/>
          <w:szCs w:val="24"/>
        </w:rPr>
        <w:t xml:space="preserve">и видимость при температуре </w:t>
      </w:r>
      <w:r w:rsidR="005032C7" w:rsidRPr="00DD41F8">
        <w:rPr>
          <w:rFonts w:ascii="Tahoma" w:hAnsi="Tahoma" w:cs="Tahoma"/>
          <w:sz w:val="24"/>
          <w:szCs w:val="24"/>
        </w:rPr>
        <w:t xml:space="preserve">окружающего воздуха </w:t>
      </w:r>
      <w:r w:rsidR="008B4E36" w:rsidRPr="00DD41F8">
        <w:rPr>
          <w:rFonts w:ascii="Tahoma" w:hAnsi="Tahoma" w:cs="Tahoma"/>
          <w:sz w:val="24"/>
          <w:szCs w:val="24"/>
        </w:rPr>
        <w:t>–</w:t>
      </w:r>
      <w:r w:rsidR="00D76803" w:rsidRPr="00DD41F8">
        <w:rPr>
          <w:rFonts w:ascii="Tahoma" w:hAnsi="Tahoma" w:cs="Tahoma"/>
          <w:sz w:val="24"/>
          <w:szCs w:val="24"/>
        </w:rPr>
        <w:t xml:space="preserve"> 50</w:t>
      </w:r>
      <w:r w:rsidR="008B4E36" w:rsidRPr="00DD41F8">
        <w:rPr>
          <w:rFonts w:ascii="Tahoma" w:hAnsi="Tahoma" w:cs="Tahoma"/>
          <w:sz w:val="24"/>
          <w:szCs w:val="24"/>
          <w:vertAlign w:val="superscript"/>
        </w:rPr>
        <w:t>о</w:t>
      </w:r>
      <w:r w:rsidR="00D76803" w:rsidRPr="00DD41F8">
        <w:rPr>
          <w:rFonts w:ascii="Tahoma" w:hAnsi="Tahoma" w:cs="Tahoma"/>
          <w:sz w:val="24"/>
          <w:szCs w:val="24"/>
        </w:rPr>
        <w:t xml:space="preserve"> С</w:t>
      </w:r>
      <w:r w:rsidR="003D6976" w:rsidRPr="00DD41F8">
        <w:rPr>
          <w:rFonts w:ascii="Tahoma" w:hAnsi="Tahoma" w:cs="Tahoma"/>
          <w:sz w:val="24"/>
          <w:szCs w:val="24"/>
        </w:rPr>
        <w:t xml:space="preserve">. </w:t>
      </w:r>
    </w:p>
    <w:p w:rsidR="005032C7" w:rsidRPr="00DD41F8" w:rsidRDefault="003D6976" w:rsidP="00DD41F8">
      <w:pPr>
        <w:tabs>
          <w:tab w:val="left" w:pos="1134"/>
        </w:tabs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Температура в кабине при температуре окружающего воздуха </w:t>
      </w:r>
      <w:r w:rsidR="008B4E36" w:rsidRPr="00DD41F8">
        <w:rPr>
          <w:rFonts w:ascii="Tahoma" w:hAnsi="Tahoma" w:cs="Tahoma"/>
          <w:sz w:val="24"/>
          <w:szCs w:val="24"/>
        </w:rPr>
        <w:t>–</w:t>
      </w:r>
      <w:r w:rsidRPr="00DD41F8">
        <w:rPr>
          <w:rFonts w:ascii="Tahoma" w:hAnsi="Tahoma" w:cs="Tahoma"/>
          <w:sz w:val="24"/>
          <w:szCs w:val="24"/>
        </w:rPr>
        <w:t xml:space="preserve"> 50</w:t>
      </w:r>
      <w:r w:rsidR="008B4E36" w:rsidRPr="00DD41F8">
        <w:rPr>
          <w:rFonts w:ascii="Tahoma" w:hAnsi="Tahoma" w:cs="Tahoma"/>
          <w:sz w:val="24"/>
          <w:szCs w:val="24"/>
          <w:vertAlign w:val="superscript"/>
        </w:rPr>
        <w:t>о</w:t>
      </w:r>
      <w:r w:rsidRPr="00DD41F8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295A49" w:rsidRPr="00DD41F8">
        <w:rPr>
          <w:rFonts w:ascii="Tahoma" w:hAnsi="Tahoma" w:cs="Tahoma"/>
          <w:sz w:val="24"/>
          <w:szCs w:val="24"/>
        </w:rPr>
        <w:t>С</w:t>
      </w:r>
      <w:proofErr w:type="gramEnd"/>
      <w:r w:rsidRPr="00DD41F8">
        <w:rPr>
          <w:rFonts w:ascii="Tahoma" w:hAnsi="Tahoma" w:cs="Tahoma"/>
          <w:sz w:val="24"/>
          <w:szCs w:val="24"/>
        </w:rPr>
        <w:t xml:space="preserve"> должна быть не ниже +17</w:t>
      </w:r>
      <w:r w:rsidR="008B4E36" w:rsidRPr="00DD41F8">
        <w:rPr>
          <w:rFonts w:ascii="Tahoma" w:hAnsi="Tahoma" w:cs="Tahoma"/>
          <w:sz w:val="24"/>
          <w:szCs w:val="24"/>
          <w:vertAlign w:val="superscript"/>
        </w:rPr>
        <w:t>о</w:t>
      </w:r>
      <w:r w:rsidRPr="00DD41F8">
        <w:rPr>
          <w:rFonts w:ascii="Tahoma" w:hAnsi="Tahoma" w:cs="Tahoma"/>
          <w:sz w:val="24"/>
          <w:szCs w:val="24"/>
        </w:rPr>
        <w:t xml:space="preserve"> </w:t>
      </w:r>
      <w:r w:rsidR="00D76803" w:rsidRPr="00DD41F8">
        <w:rPr>
          <w:rFonts w:ascii="Tahoma" w:hAnsi="Tahoma" w:cs="Tahoma"/>
          <w:sz w:val="24"/>
          <w:szCs w:val="24"/>
        </w:rPr>
        <w:t>С</w:t>
      </w:r>
      <w:r w:rsidRPr="00DD41F8">
        <w:rPr>
          <w:rFonts w:ascii="Tahoma" w:hAnsi="Tahoma" w:cs="Tahoma"/>
          <w:sz w:val="24"/>
          <w:szCs w:val="24"/>
        </w:rPr>
        <w:t xml:space="preserve">. </w:t>
      </w:r>
    </w:p>
    <w:p w:rsidR="003D6976" w:rsidRPr="00DD41F8" w:rsidRDefault="003D6976" w:rsidP="00DD41F8">
      <w:pPr>
        <w:tabs>
          <w:tab w:val="left" w:pos="1134"/>
        </w:tabs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Оборудование кабины должно обеспечивать необходимую степень защиты оператора, удобство управления и комфор</w:t>
      </w:r>
      <w:r w:rsidR="003E420A" w:rsidRPr="00DD41F8">
        <w:rPr>
          <w:rFonts w:ascii="Tahoma" w:hAnsi="Tahoma" w:cs="Tahoma"/>
          <w:sz w:val="24"/>
          <w:szCs w:val="24"/>
        </w:rPr>
        <w:t>т, обеспечивать круговой обзор.</w:t>
      </w:r>
    </w:p>
    <w:p w:rsidR="002E08F1" w:rsidRPr="00DD41F8" w:rsidRDefault="00DD41F8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F4657A" w:rsidRPr="00DD41F8">
        <w:rPr>
          <w:rFonts w:ascii="Tahoma" w:hAnsi="Tahoma" w:cs="Tahoma"/>
          <w:sz w:val="24"/>
          <w:szCs w:val="24"/>
        </w:rPr>
        <w:t xml:space="preserve">Система </w:t>
      </w:r>
      <w:r w:rsidR="00DC0199" w:rsidRPr="00DD41F8">
        <w:rPr>
          <w:rFonts w:ascii="Tahoma" w:hAnsi="Tahoma" w:cs="Tahoma"/>
          <w:sz w:val="24"/>
          <w:szCs w:val="24"/>
        </w:rPr>
        <w:t xml:space="preserve">рулевого управления с помощью джойстика с </w:t>
      </w:r>
      <w:r w:rsidR="003F53AD" w:rsidRPr="00DD41F8">
        <w:rPr>
          <w:rFonts w:ascii="Tahoma" w:hAnsi="Tahoma" w:cs="Tahoma"/>
          <w:sz w:val="24"/>
          <w:szCs w:val="24"/>
        </w:rPr>
        <w:t>о</w:t>
      </w:r>
      <w:r w:rsidR="00DC0199" w:rsidRPr="00DD41F8">
        <w:rPr>
          <w:rFonts w:ascii="Tahoma" w:hAnsi="Tahoma" w:cs="Tahoma"/>
          <w:sz w:val="24"/>
          <w:szCs w:val="24"/>
        </w:rPr>
        <w:t>братной связью.</w:t>
      </w:r>
      <w:r w:rsidR="00D50E30" w:rsidRPr="00DD41F8">
        <w:rPr>
          <w:rFonts w:ascii="Tahoma" w:hAnsi="Tahoma" w:cs="Tahoma"/>
          <w:sz w:val="24"/>
          <w:szCs w:val="24"/>
        </w:rPr>
        <w:t xml:space="preserve"> </w:t>
      </w:r>
    </w:p>
    <w:p w:rsidR="003D6976" w:rsidRPr="00DD41F8" w:rsidRDefault="00D50E30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 </w:t>
      </w:r>
      <w:r w:rsidR="003D6976" w:rsidRPr="00DD41F8">
        <w:rPr>
          <w:rFonts w:ascii="Tahoma" w:hAnsi="Tahoma" w:cs="Tahoma"/>
          <w:sz w:val="24"/>
          <w:szCs w:val="24"/>
        </w:rPr>
        <w:t>Сиденье машиниста должно иметь возможность регулировки по высоте и горизонтали, иметь амортизаторы, гасящие вибрацию.</w:t>
      </w:r>
      <w:r w:rsidRPr="00DD41F8">
        <w:rPr>
          <w:rFonts w:ascii="Tahoma" w:hAnsi="Tahoma" w:cs="Tahoma"/>
          <w:sz w:val="24"/>
          <w:szCs w:val="24"/>
        </w:rPr>
        <w:t xml:space="preserve"> Консоль с рычагами электронного управления и джойстик встроены в сиденье оператора</w:t>
      </w:r>
    </w:p>
    <w:p w:rsidR="003D6976" w:rsidRPr="00DD41F8" w:rsidRDefault="00DD41F8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EB602A" w:rsidRPr="00DD41F8">
        <w:rPr>
          <w:rFonts w:ascii="Tahoma" w:hAnsi="Tahoma" w:cs="Tahoma"/>
          <w:sz w:val="24"/>
          <w:szCs w:val="24"/>
        </w:rPr>
        <w:t>Тормозная система</w:t>
      </w:r>
      <w:r w:rsidR="003D6976" w:rsidRPr="00DD41F8">
        <w:rPr>
          <w:rFonts w:ascii="Tahoma" w:hAnsi="Tahoma" w:cs="Tahoma"/>
          <w:sz w:val="24"/>
          <w:szCs w:val="24"/>
        </w:rPr>
        <w:t xml:space="preserve"> </w:t>
      </w:r>
      <w:r w:rsidR="00EB602A" w:rsidRPr="00DD41F8">
        <w:rPr>
          <w:rFonts w:ascii="Tahoma" w:hAnsi="Tahoma" w:cs="Tahoma"/>
          <w:sz w:val="24"/>
          <w:szCs w:val="24"/>
        </w:rPr>
        <w:t xml:space="preserve">Оборудования </w:t>
      </w:r>
      <w:r w:rsidR="003D6976" w:rsidRPr="00DD41F8">
        <w:rPr>
          <w:rFonts w:ascii="Tahoma" w:hAnsi="Tahoma" w:cs="Tahoma"/>
          <w:sz w:val="24"/>
          <w:szCs w:val="24"/>
        </w:rPr>
        <w:t>должн</w:t>
      </w:r>
      <w:r w:rsidR="00EB602A" w:rsidRPr="00DD41F8">
        <w:rPr>
          <w:rFonts w:ascii="Tahoma" w:hAnsi="Tahoma" w:cs="Tahoma"/>
          <w:sz w:val="24"/>
          <w:szCs w:val="24"/>
        </w:rPr>
        <w:t>а</w:t>
      </w:r>
      <w:r w:rsidR="003D6976" w:rsidRPr="00DD41F8">
        <w:rPr>
          <w:rFonts w:ascii="Tahoma" w:hAnsi="Tahoma" w:cs="Tahoma"/>
          <w:sz w:val="24"/>
          <w:szCs w:val="24"/>
        </w:rPr>
        <w:t xml:space="preserve"> отвечать требованиям </w:t>
      </w:r>
      <w:r w:rsidR="00D802D1" w:rsidRPr="00DD41F8">
        <w:rPr>
          <w:rFonts w:ascii="Tahoma" w:hAnsi="Tahoma" w:cs="Tahoma"/>
          <w:sz w:val="24"/>
          <w:szCs w:val="24"/>
        </w:rPr>
        <w:t>ГОСТ Р ИСО 3450-99</w:t>
      </w:r>
      <w:r w:rsidR="003D6976" w:rsidRPr="00DD41F8">
        <w:rPr>
          <w:rFonts w:ascii="Tahoma" w:hAnsi="Tahoma" w:cs="Tahoma"/>
          <w:sz w:val="24"/>
          <w:szCs w:val="24"/>
        </w:rPr>
        <w:t xml:space="preserve">. </w:t>
      </w:r>
    </w:p>
    <w:p w:rsidR="003D6976" w:rsidRPr="00DD41F8" w:rsidRDefault="00DD41F8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C20F88" w:rsidRPr="00DD41F8">
        <w:rPr>
          <w:rFonts w:ascii="Tahoma" w:hAnsi="Tahoma" w:cs="Tahoma"/>
          <w:sz w:val="24"/>
          <w:szCs w:val="24"/>
        </w:rPr>
        <w:t>Ковш</w:t>
      </w:r>
      <w:r w:rsidR="00CA0EC8" w:rsidRPr="00DD41F8">
        <w:rPr>
          <w:rFonts w:ascii="Tahoma" w:hAnsi="Tahoma" w:cs="Tahoma"/>
          <w:sz w:val="24"/>
          <w:szCs w:val="24"/>
        </w:rPr>
        <w:t xml:space="preserve"> полусферический для тяжелых условий эксплуатации V=</w:t>
      </w:r>
      <w:r w:rsidR="00C2130B">
        <w:rPr>
          <w:rFonts w:ascii="Tahoma" w:hAnsi="Tahoma" w:cs="Tahoma"/>
          <w:sz w:val="24"/>
          <w:szCs w:val="24"/>
        </w:rPr>
        <w:t>3,</w:t>
      </w:r>
      <w:r w:rsidR="00542466">
        <w:rPr>
          <w:rFonts w:ascii="Tahoma" w:hAnsi="Tahoma" w:cs="Tahoma"/>
          <w:sz w:val="24"/>
          <w:szCs w:val="24"/>
        </w:rPr>
        <w:t>0-3,5</w:t>
      </w:r>
      <w:r w:rsidR="00805B01" w:rsidRPr="00DD41F8">
        <w:rPr>
          <w:rFonts w:ascii="Tahoma" w:hAnsi="Tahoma" w:cs="Tahoma"/>
          <w:sz w:val="24"/>
          <w:szCs w:val="24"/>
        </w:rPr>
        <w:t xml:space="preserve"> м</w:t>
      </w:r>
      <w:r w:rsidR="00805B01" w:rsidRPr="00542466">
        <w:rPr>
          <w:rFonts w:ascii="Tahoma" w:hAnsi="Tahoma" w:cs="Tahoma"/>
          <w:sz w:val="24"/>
          <w:szCs w:val="24"/>
          <w:vertAlign w:val="superscript"/>
        </w:rPr>
        <w:t>3</w:t>
      </w:r>
      <w:r w:rsidR="00805B01" w:rsidRPr="00DD41F8">
        <w:rPr>
          <w:rFonts w:ascii="Tahoma" w:hAnsi="Tahoma" w:cs="Tahoma"/>
          <w:sz w:val="24"/>
          <w:szCs w:val="24"/>
        </w:rPr>
        <w:t xml:space="preserve"> с </w:t>
      </w:r>
      <w:r w:rsidR="00805B01" w:rsidRPr="00DD41F8">
        <w:rPr>
          <w:rFonts w:ascii="Tahoma" w:hAnsi="Tahoma" w:cs="Tahoma"/>
          <w:sz w:val="24"/>
          <w:szCs w:val="24"/>
          <w:lang w:val="en-US"/>
        </w:rPr>
        <w:t>V</w:t>
      </w:r>
      <w:r w:rsidR="00805B01" w:rsidRPr="00DD41F8">
        <w:rPr>
          <w:rFonts w:ascii="Tahoma" w:hAnsi="Tahoma" w:cs="Tahoma"/>
          <w:sz w:val="24"/>
          <w:szCs w:val="24"/>
        </w:rPr>
        <w:t>-образной</w:t>
      </w:r>
      <w:r w:rsidR="00235ECE" w:rsidRPr="00DD41F8">
        <w:rPr>
          <w:rFonts w:ascii="Tahoma" w:hAnsi="Tahoma" w:cs="Tahoma"/>
          <w:sz w:val="24"/>
          <w:szCs w:val="24"/>
        </w:rPr>
        <w:t xml:space="preserve"> </w:t>
      </w:r>
      <w:r w:rsidR="00805B01" w:rsidRPr="00DD41F8">
        <w:rPr>
          <w:rFonts w:ascii="Tahoma" w:hAnsi="Tahoma" w:cs="Tahoma"/>
          <w:sz w:val="24"/>
          <w:szCs w:val="24"/>
        </w:rPr>
        <w:t>режущей кромкой, со съемными коронками</w:t>
      </w:r>
      <w:r w:rsidR="00CA0EC8" w:rsidRPr="00DD41F8">
        <w:rPr>
          <w:rFonts w:ascii="Tahoma" w:hAnsi="Tahoma" w:cs="Tahoma"/>
          <w:sz w:val="24"/>
          <w:szCs w:val="24"/>
        </w:rPr>
        <w:t xml:space="preserve"> повышенного ресурса для тяжёлых условий работы и абразивных материалов</w:t>
      </w:r>
      <w:r w:rsidR="003D6976" w:rsidRPr="00DD41F8">
        <w:rPr>
          <w:rFonts w:ascii="Tahoma" w:hAnsi="Tahoma" w:cs="Tahoma"/>
          <w:sz w:val="24"/>
          <w:szCs w:val="24"/>
        </w:rPr>
        <w:t xml:space="preserve">. </w:t>
      </w:r>
    </w:p>
    <w:p w:rsidR="00805B01" w:rsidRPr="00DD41F8" w:rsidRDefault="00DD41F8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C20F88" w:rsidRPr="00DD41F8">
        <w:rPr>
          <w:rFonts w:ascii="Tahoma" w:hAnsi="Tahoma" w:cs="Tahoma"/>
          <w:sz w:val="24"/>
          <w:szCs w:val="24"/>
        </w:rPr>
        <w:t>Ковш</w:t>
      </w:r>
      <w:r w:rsidR="003D6976" w:rsidRPr="00DD41F8">
        <w:rPr>
          <w:rFonts w:ascii="Tahoma" w:hAnsi="Tahoma" w:cs="Tahoma"/>
          <w:sz w:val="24"/>
          <w:szCs w:val="24"/>
        </w:rPr>
        <w:t xml:space="preserve"> должен иметь дополнительную футеровку, предотвращающую </w:t>
      </w:r>
      <w:r w:rsidR="005B410A" w:rsidRPr="00DD41F8">
        <w:rPr>
          <w:rFonts w:ascii="Tahoma" w:hAnsi="Tahoma" w:cs="Tahoma"/>
          <w:sz w:val="24"/>
          <w:szCs w:val="24"/>
        </w:rPr>
        <w:t xml:space="preserve">абразивный износ зеркала </w:t>
      </w:r>
      <w:r w:rsidR="00C20F88" w:rsidRPr="00DD41F8">
        <w:rPr>
          <w:rFonts w:ascii="Tahoma" w:hAnsi="Tahoma" w:cs="Tahoma"/>
          <w:sz w:val="24"/>
          <w:szCs w:val="24"/>
        </w:rPr>
        <w:t>ковша</w:t>
      </w:r>
      <w:r w:rsidR="002E08F1" w:rsidRPr="00DD41F8">
        <w:rPr>
          <w:rFonts w:ascii="Tahoma" w:hAnsi="Tahoma" w:cs="Tahoma"/>
          <w:sz w:val="24"/>
          <w:szCs w:val="24"/>
        </w:rPr>
        <w:t xml:space="preserve"> толщиной не менее 8</w:t>
      </w:r>
      <w:r w:rsidR="0078223D" w:rsidRPr="00DD41F8">
        <w:rPr>
          <w:rFonts w:ascii="Tahoma" w:hAnsi="Tahoma" w:cs="Tahoma"/>
          <w:sz w:val="24"/>
          <w:szCs w:val="24"/>
        </w:rPr>
        <w:t xml:space="preserve"> </w:t>
      </w:r>
      <w:r w:rsidR="005B410A" w:rsidRPr="00DD41F8">
        <w:rPr>
          <w:rFonts w:ascii="Tahoma" w:hAnsi="Tahoma" w:cs="Tahoma"/>
          <w:sz w:val="24"/>
          <w:szCs w:val="24"/>
        </w:rPr>
        <w:t>мм.</w:t>
      </w:r>
    </w:p>
    <w:p w:rsidR="00841F1F" w:rsidRPr="00DD41F8" w:rsidRDefault="00DD41F8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841F1F" w:rsidRPr="00DD41F8">
        <w:rPr>
          <w:rFonts w:ascii="Tahoma" w:hAnsi="Tahoma" w:cs="Tahoma"/>
          <w:sz w:val="24"/>
          <w:szCs w:val="24"/>
        </w:rPr>
        <w:t xml:space="preserve">Расположение футеровки и конструктив </w:t>
      </w:r>
      <w:r w:rsidR="00C20F88" w:rsidRPr="00DD41F8">
        <w:rPr>
          <w:rFonts w:ascii="Tahoma" w:hAnsi="Tahoma" w:cs="Tahoma"/>
          <w:sz w:val="24"/>
          <w:szCs w:val="24"/>
        </w:rPr>
        <w:t>ковша</w:t>
      </w:r>
      <w:r w:rsidR="00841F1F" w:rsidRPr="00DD41F8">
        <w:rPr>
          <w:rFonts w:ascii="Tahoma" w:hAnsi="Tahoma" w:cs="Tahoma"/>
          <w:sz w:val="24"/>
          <w:szCs w:val="24"/>
        </w:rPr>
        <w:t xml:space="preserve"> согласовывается с Заказчиком на этапе технико-коммерческой предложений.</w:t>
      </w:r>
    </w:p>
    <w:p w:rsidR="00A82FAB" w:rsidRPr="00DD41F8" w:rsidRDefault="00A8073A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Шины должны быть бескамерные, пневматические, протектор – карьерный радиальный, стойкий к порезам. Типоразмер определяется производителем Оборудования. </w:t>
      </w:r>
    </w:p>
    <w:p w:rsidR="00F57094" w:rsidRPr="00DD41F8" w:rsidRDefault="00F57094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Рукава высокого давления должны быть выполнены из морозоустойчивых материалов, позв</w:t>
      </w:r>
      <w:r w:rsidR="008D6820" w:rsidRPr="00DD41F8">
        <w:rPr>
          <w:rFonts w:ascii="Tahoma" w:hAnsi="Tahoma" w:cs="Tahoma"/>
          <w:sz w:val="24"/>
          <w:szCs w:val="24"/>
        </w:rPr>
        <w:t>оляющих эксплуатировать О</w:t>
      </w:r>
      <w:r w:rsidRPr="00DD41F8">
        <w:rPr>
          <w:rFonts w:ascii="Tahoma" w:hAnsi="Tahoma" w:cs="Tahoma"/>
          <w:sz w:val="24"/>
          <w:szCs w:val="24"/>
        </w:rPr>
        <w:t>борудова</w:t>
      </w:r>
      <w:r w:rsidR="002E08F1" w:rsidRPr="00DD41F8">
        <w:rPr>
          <w:rFonts w:ascii="Tahoma" w:hAnsi="Tahoma" w:cs="Tahoma"/>
          <w:sz w:val="24"/>
          <w:szCs w:val="24"/>
        </w:rPr>
        <w:t xml:space="preserve">ние в условиях согласно </w:t>
      </w:r>
      <w:proofErr w:type="spellStart"/>
      <w:r w:rsidR="002E08F1" w:rsidRPr="00DD41F8">
        <w:rPr>
          <w:rFonts w:ascii="Tahoma" w:hAnsi="Tahoma" w:cs="Tahoma"/>
          <w:sz w:val="24"/>
          <w:szCs w:val="24"/>
        </w:rPr>
        <w:t>п.п</w:t>
      </w:r>
      <w:proofErr w:type="spellEnd"/>
      <w:r w:rsidR="002E08F1" w:rsidRPr="00DD41F8">
        <w:rPr>
          <w:rFonts w:ascii="Tahoma" w:hAnsi="Tahoma" w:cs="Tahoma"/>
          <w:sz w:val="24"/>
          <w:szCs w:val="24"/>
        </w:rPr>
        <w:t>. 3</w:t>
      </w:r>
      <w:r w:rsidRPr="00DD41F8">
        <w:rPr>
          <w:rFonts w:ascii="Tahoma" w:hAnsi="Tahoma" w:cs="Tahoma"/>
          <w:sz w:val="24"/>
          <w:szCs w:val="24"/>
        </w:rPr>
        <w:t>.</w:t>
      </w:r>
      <w:r w:rsidR="002E08F1" w:rsidRPr="00DD41F8">
        <w:rPr>
          <w:rFonts w:ascii="Tahoma" w:hAnsi="Tahoma" w:cs="Tahoma"/>
          <w:sz w:val="24"/>
          <w:szCs w:val="24"/>
        </w:rPr>
        <w:t>2</w:t>
      </w:r>
      <w:r w:rsidRPr="00DD41F8">
        <w:rPr>
          <w:rFonts w:ascii="Tahoma" w:hAnsi="Tahoma" w:cs="Tahoma"/>
          <w:sz w:val="24"/>
          <w:szCs w:val="24"/>
        </w:rPr>
        <w:t xml:space="preserve"> настоящего Технического задания.</w:t>
      </w:r>
    </w:p>
    <w:p w:rsidR="0007082C" w:rsidRPr="00DD41F8" w:rsidRDefault="0007082C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Моторный отсек должен быть герметично изолирован со стороны отсека гидравлических насосов (редуктора привода гидравлических насосов) перегородкой</w:t>
      </w:r>
      <w:r w:rsidR="008D6820" w:rsidRPr="00DD41F8">
        <w:rPr>
          <w:rFonts w:ascii="Tahoma" w:hAnsi="Tahoma" w:cs="Tahoma"/>
          <w:sz w:val="24"/>
          <w:szCs w:val="24"/>
        </w:rPr>
        <w:t>,</w:t>
      </w:r>
      <w:r w:rsidRPr="00DD41F8">
        <w:rPr>
          <w:rFonts w:ascii="Tahoma" w:hAnsi="Tahoma" w:cs="Tahoma"/>
          <w:sz w:val="24"/>
          <w:szCs w:val="24"/>
        </w:rPr>
        <w:t xml:space="preserve"> с целью исключения попадания гидравлического ма</w:t>
      </w:r>
      <w:r w:rsidR="00E545E3" w:rsidRPr="00DD41F8">
        <w:rPr>
          <w:rFonts w:ascii="Tahoma" w:hAnsi="Tahoma" w:cs="Tahoma"/>
          <w:sz w:val="24"/>
          <w:szCs w:val="24"/>
        </w:rPr>
        <w:t>сла (аэрозоли) на выхлопные колл</w:t>
      </w:r>
      <w:r w:rsidR="007948FE" w:rsidRPr="00DD41F8">
        <w:rPr>
          <w:rFonts w:ascii="Tahoma" w:hAnsi="Tahoma" w:cs="Tahoma"/>
          <w:sz w:val="24"/>
          <w:szCs w:val="24"/>
        </w:rPr>
        <w:t>екторы</w:t>
      </w:r>
      <w:r w:rsidRPr="00DD41F8">
        <w:rPr>
          <w:rFonts w:ascii="Tahoma" w:hAnsi="Tahoma" w:cs="Tahoma"/>
          <w:sz w:val="24"/>
          <w:szCs w:val="24"/>
        </w:rPr>
        <w:t xml:space="preserve"> и улиты турбокомпрессоров в случае выхода из строя РВД.</w:t>
      </w:r>
    </w:p>
    <w:p w:rsidR="0007082C" w:rsidRPr="00DD41F8" w:rsidRDefault="0007082C" w:rsidP="00DD41F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Укомплектовать оборудование в арктическом исполнении с нижним пределом температур окружающего воздуха до -50</w:t>
      </w:r>
      <w:r w:rsidR="008B4E36" w:rsidRPr="00DD41F8">
        <w:rPr>
          <w:rFonts w:ascii="Tahoma" w:hAnsi="Tahoma" w:cs="Tahoma"/>
          <w:sz w:val="24"/>
          <w:szCs w:val="24"/>
          <w:vertAlign w:val="superscript"/>
        </w:rPr>
        <w:t>о</w:t>
      </w:r>
      <w:r w:rsidRPr="00DD41F8">
        <w:rPr>
          <w:rFonts w:ascii="Tahoma" w:hAnsi="Tahoma" w:cs="Tahoma"/>
          <w:sz w:val="24"/>
          <w:szCs w:val="24"/>
        </w:rPr>
        <w:t xml:space="preserve"> </w:t>
      </w:r>
      <w:r w:rsidR="008B4E36" w:rsidRPr="00DD41F8">
        <w:rPr>
          <w:rFonts w:ascii="Tahoma" w:hAnsi="Tahoma" w:cs="Tahoma"/>
          <w:sz w:val="24"/>
          <w:szCs w:val="24"/>
        </w:rPr>
        <w:t>С</w:t>
      </w:r>
      <w:r w:rsidRPr="00DD41F8">
        <w:rPr>
          <w:rFonts w:ascii="Tahoma" w:hAnsi="Tahoma" w:cs="Tahoma"/>
          <w:sz w:val="24"/>
          <w:szCs w:val="24"/>
        </w:rPr>
        <w:t>.</w:t>
      </w:r>
    </w:p>
    <w:p w:rsidR="00F57094" w:rsidRPr="00DD41F8" w:rsidRDefault="00F57094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3D6976" w:rsidRPr="00DD41F8" w:rsidRDefault="005B410A" w:rsidP="00AB18BF">
      <w:pPr>
        <w:pStyle w:val="a4"/>
        <w:numPr>
          <w:ilvl w:val="0"/>
          <w:numId w:val="6"/>
        </w:numPr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>Требования к к</w:t>
      </w:r>
      <w:r w:rsidR="003D6976" w:rsidRPr="00DD41F8">
        <w:rPr>
          <w:rFonts w:ascii="Tahoma" w:hAnsi="Tahoma" w:cs="Tahoma"/>
          <w:b/>
          <w:sz w:val="24"/>
          <w:szCs w:val="24"/>
        </w:rPr>
        <w:t>омплектаци</w:t>
      </w:r>
      <w:r w:rsidRPr="00DD41F8">
        <w:rPr>
          <w:rFonts w:ascii="Tahoma" w:hAnsi="Tahoma" w:cs="Tahoma"/>
          <w:b/>
          <w:sz w:val="24"/>
          <w:szCs w:val="24"/>
        </w:rPr>
        <w:t>и</w:t>
      </w:r>
      <w:r w:rsidR="003D6976" w:rsidRPr="00DD41F8">
        <w:rPr>
          <w:rFonts w:ascii="Tahoma" w:hAnsi="Tahoma" w:cs="Tahoma"/>
          <w:b/>
          <w:sz w:val="24"/>
          <w:szCs w:val="24"/>
        </w:rPr>
        <w:t xml:space="preserve"> поставляемого </w:t>
      </w:r>
      <w:r w:rsidR="00952565" w:rsidRPr="00DD41F8">
        <w:rPr>
          <w:rFonts w:ascii="Tahoma" w:hAnsi="Tahoma" w:cs="Tahoma"/>
          <w:b/>
          <w:sz w:val="24"/>
          <w:szCs w:val="24"/>
        </w:rPr>
        <w:t>О</w:t>
      </w:r>
      <w:r w:rsidR="003D6976" w:rsidRPr="00DD41F8">
        <w:rPr>
          <w:rFonts w:ascii="Tahoma" w:hAnsi="Tahoma" w:cs="Tahoma"/>
          <w:b/>
          <w:sz w:val="24"/>
          <w:szCs w:val="24"/>
        </w:rPr>
        <w:t>борудовани</w:t>
      </w:r>
      <w:r w:rsidRPr="00DD41F8">
        <w:rPr>
          <w:rFonts w:ascii="Tahoma" w:hAnsi="Tahoma" w:cs="Tahoma"/>
          <w:b/>
          <w:sz w:val="24"/>
          <w:szCs w:val="24"/>
        </w:rPr>
        <w:t>я</w:t>
      </w:r>
    </w:p>
    <w:p w:rsidR="005B410A" w:rsidRPr="00DD41F8" w:rsidRDefault="005B410A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Поставляемое </w:t>
      </w:r>
      <w:r w:rsidR="00B11110" w:rsidRPr="00DD41F8">
        <w:rPr>
          <w:rFonts w:ascii="Tahoma" w:hAnsi="Tahoma" w:cs="Tahoma"/>
          <w:sz w:val="24"/>
          <w:szCs w:val="24"/>
        </w:rPr>
        <w:t>О</w:t>
      </w:r>
      <w:r w:rsidRPr="00DD41F8">
        <w:rPr>
          <w:rFonts w:ascii="Tahoma" w:hAnsi="Tahoma" w:cs="Tahoma"/>
          <w:sz w:val="24"/>
          <w:szCs w:val="24"/>
        </w:rPr>
        <w:t>борудование должно быть укомплектовано</w:t>
      </w:r>
      <w:r w:rsidR="00637927" w:rsidRPr="00DD41F8">
        <w:rPr>
          <w:rFonts w:ascii="Tahoma" w:hAnsi="Tahoma" w:cs="Tahoma"/>
          <w:sz w:val="24"/>
          <w:szCs w:val="24"/>
        </w:rPr>
        <w:t xml:space="preserve"> следующими системами,</w:t>
      </w:r>
      <w:r w:rsidR="00A20C8A" w:rsidRPr="00DD41F8">
        <w:rPr>
          <w:rFonts w:ascii="Tahoma" w:hAnsi="Tahoma" w:cs="Tahoma"/>
          <w:sz w:val="24"/>
          <w:szCs w:val="24"/>
        </w:rPr>
        <w:t xml:space="preserve"> устройствами</w:t>
      </w:r>
      <w:r w:rsidR="00637927" w:rsidRPr="00DD41F8">
        <w:rPr>
          <w:rFonts w:ascii="Tahoma" w:hAnsi="Tahoma" w:cs="Tahoma"/>
          <w:sz w:val="24"/>
          <w:szCs w:val="24"/>
        </w:rPr>
        <w:t xml:space="preserve"> и принадлежностями</w:t>
      </w:r>
      <w:r w:rsidR="00D54DAB" w:rsidRPr="00DD41F8">
        <w:rPr>
          <w:rFonts w:ascii="Tahoma" w:hAnsi="Tahoma" w:cs="Tahoma"/>
          <w:sz w:val="24"/>
          <w:szCs w:val="24"/>
        </w:rPr>
        <w:t>:</w:t>
      </w:r>
    </w:p>
    <w:p w:rsidR="003D6976" w:rsidRPr="00DD41F8" w:rsidRDefault="009241F4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автоматическая </w:t>
      </w:r>
      <w:r w:rsidR="002E08F1" w:rsidRPr="00DD41F8">
        <w:rPr>
          <w:rFonts w:ascii="Tahoma" w:hAnsi="Tahoma" w:cs="Tahoma"/>
          <w:sz w:val="24"/>
          <w:szCs w:val="24"/>
        </w:rPr>
        <w:t>система пожаротушения</w:t>
      </w:r>
      <w:r w:rsidR="006E3D33" w:rsidRPr="00DD41F8">
        <w:rPr>
          <w:rFonts w:ascii="Tahoma" w:hAnsi="Tahoma" w:cs="Tahoma"/>
          <w:sz w:val="24"/>
          <w:szCs w:val="24"/>
        </w:rPr>
        <w:t>;</w:t>
      </w:r>
      <w:r w:rsidR="003D6976" w:rsidRPr="00DD41F8">
        <w:rPr>
          <w:rFonts w:ascii="Tahoma" w:hAnsi="Tahoma" w:cs="Tahoma"/>
          <w:sz w:val="24"/>
          <w:szCs w:val="24"/>
        </w:rPr>
        <w:t xml:space="preserve"> </w:t>
      </w:r>
    </w:p>
    <w:p w:rsidR="003D6976" w:rsidRPr="00DD41F8" w:rsidRDefault="003D697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автономная система предпускового подогрева</w:t>
      </w:r>
      <w:r w:rsidR="006E0CE2" w:rsidRPr="00DD41F8">
        <w:rPr>
          <w:rFonts w:ascii="Tahoma" w:hAnsi="Tahoma" w:cs="Tahoma"/>
          <w:sz w:val="24"/>
          <w:szCs w:val="24"/>
        </w:rPr>
        <w:t xml:space="preserve"> двигателя</w:t>
      </w:r>
      <w:r w:rsidRPr="00DD41F8">
        <w:rPr>
          <w:rFonts w:ascii="Tahoma" w:hAnsi="Tahoma" w:cs="Tahoma"/>
          <w:sz w:val="24"/>
          <w:szCs w:val="24"/>
        </w:rPr>
        <w:t xml:space="preserve">; </w:t>
      </w:r>
    </w:p>
    <w:p w:rsidR="003D6976" w:rsidRPr="00DD41F8" w:rsidRDefault="003D697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кондиционер воздуха; </w:t>
      </w:r>
    </w:p>
    <w:p w:rsidR="003D6976" w:rsidRPr="00DD41F8" w:rsidRDefault="0041504B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штатный </w:t>
      </w:r>
      <w:proofErr w:type="spellStart"/>
      <w:r w:rsidRPr="00DD41F8">
        <w:rPr>
          <w:rFonts w:ascii="Tahoma" w:hAnsi="Tahoma" w:cs="Tahoma"/>
          <w:sz w:val="24"/>
          <w:szCs w:val="24"/>
        </w:rPr>
        <w:t>отопитель</w:t>
      </w:r>
      <w:proofErr w:type="spellEnd"/>
      <w:r w:rsidRPr="00DD41F8">
        <w:rPr>
          <w:rFonts w:ascii="Tahoma" w:hAnsi="Tahoma" w:cs="Tahoma"/>
          <w:sz w:val="24"/>
          <w:szCs w:val="24"/>
        </w:rPr>
        <w:t xml:space="preserve"> кабины</w:t>
      </w:r>
      <w:r w:rsidR="003D6976" w:rsidRPr="00DD41F8">
        <w:rPr>
          <w:rFonts w:ascii="Tahoma" w:hAnsi="Tahoma" w:cs="Tahoma"/>
          <w:sz w:val="24"/>
          <w:szCs w:val="24"/>
        </w:rPr>
        <w:t xml:space="preserve">; </w:t>
      </w:r>
    </w:p>
    <w:p w:rsidR="003D6976" w:rsidRPr="00DD41F8" w:rsidRDefault="003D697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аварийная сигнализация низкого давления масла и высокой температуры двигателя;</w:t>
      </w:r>
    </w:p>
    <w:p w:rsidR="003D6976" w:rsidRPr="00DD41F8" w:rsidRDefault="003D697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система контроля расхода топлива;</w:t>
      </w:r>
    </w:p>
    <w:p w:rsidR="00B13D6E" w:rsidRPr="00DD41F8" w:rsidRDefault="003D697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счетчик </w:t>
      </w:r>
      <w:proofErr w:type="spellStart"/>
      <w:r w:rsidRPr="00DD41F8">
        <w:rPr>
          <w:rFonts w:ascii="Tahoma" w:hAnsi="Tahoma" w:cs="Tahoma"/>
          <w:sz w:val="24"/>
          <w:szCs w:val="24"/>
        </w:rPr>
        <w:t>мото</w:t>
      </w:r>
      <w:proofErr w:type="spellEnd"/>
      <w:r w:rsidR="006E0CE2" w:rsidRPr="00DD41F8">
        <w:rPr>
          <w:rFonts w:ascii="Tahoma" w:hAnsi="Tahoma" w:cs="Tahoma"/>
          <w:sz w:val="24"/>
          <w:szCs w:val="24"/>
        </w:rPr>
        <w:t>-</w:t>
      </w:r>
      <w:r w:rsidRPr="00DD41F8">
        <w:rPr>
          <w:rFonts w:ascii="Tahoma" w:hAnsi="Tahoma" w:cs="Tahoma"/>
          <w:sz w:val="24"/>
          <w:szCs w:val="24"/>
        </w:rPr>
        <w:t>часов;</w:t>
      </w:r>
    </w:p>
    <w:p w:rsidR="003D6976" w:rsidRPr="00DD41F8" w:rsidRDefault="003D697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проблесковы</w:t>
      </w:r>
      <w:r w:rsidR="005B410A" w:rsidRPr="00DD41F8">
        <w:rPr>
          <w:rFonts w:ascii="Tahoma" w:hAnsi="Tahoma" w:cs="Tahoma"/>
          <w:sz w:val="24"/>
          <w:szCs w:val="24"/>
        </w:rPr>
        <w:t>й</w:t>
      </w:r>
      <w:r w:rsidRPr="00DD41F8">
        <w:rPr>
          <w:rFonts w:ascii="Tahoma" w:hAnsi="Tahoma" w:cs="Tahoma"/>
          <w:sz w:val="24"/>
          <w:szCs w:val="24"/>
        </w:rPr>
        <w:t xml:space="preserve"> маяч</w:t>
      </w:r>
      <w:r w:rsidR="005B410A" w:rsidRPr="00DD41F8">
        <w:rPr>
          <w:rFonts w:ascii="Tahoma" w:hAnsi="Tahoma" w:cs="Tahoma"/>
          <w:sz w:val="24"/>
          <w:szCs w:val="24"/>
        </w:rPr>
        <w:t>о</w:t>
      </w:r>
      <w:r w:rsidRPr="00DD41F8">
        <w:rPr>
          <w:rFonts w:ascii="Tahoma" w:hAnsi="Tahoma" w:cs="Tahoma"/>
          <w:sz w:val="24"/>
          <w:szCs w:val="24"/>
        </w:rPr>
        <w:t>к желтого цвета, установленны</w:t>
      </w:r>
      <w:r w:rsidR="005B410A" w:rsidRPr="00DD41F8">
        <w:rPr>
          <w:rFonts w:ascii="Tahoma" w:hAnsi="Tahoma" w:cs="Tahoma"/>
          <w:sz w:val="24"/>
          <w:szCs w:val="24"/>
        </w:rPr>
        <w:t>й</w:t>
      </w:r>
      <w:r w:rsidRPr="00DD41F8">
        <w:rPr>
          <w:rFonts w:ascii="Tahoma" w:hAnsi="Tahoma" w:cs="Tahoma"/>
          <w:sz w:val="24"/>
          <w:szCs w:val="24"/>
        </w:rPr>
        <w:t xml:space="preserve"> на кабине;</w:t>
      </w:r>
    </w:p>
    <w:p w:rsidR="0041504B" w:rsidRPr="00DD41F8" w:rsidRDefault="0041504B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светодиодное наружное и внутреннее освещение;</w:t>
      </w:r>
    </w:p>
    <w:p w:rsidR="003D6976" w:rsidRPr="00DD41F8" w:rsidRDefault="003D697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ремонтны</w:t>
      </w:r>
      <w:r w:rsidR="005B410A" w:rsidRPr="00DD41F8">
        <w:rPr>
          <w:rFonts w:ascii="Tahoma" w:hAnsi="Tahoma" w:cs="Tahoma"/>
          <w:sz w:val="24"/>
          <w:szCs w:val="24"/>
        </w:rPr>
        <w:t>й</w:t>
      </w:r>
      <w:r w:rsidRPr="00DD41F8">
        <w:rPr>
          <w:rFonts w:ascii="Tahoma" w:hAnsi="Tahoma" w:cs="Tahoma"/>
          <w:sz w:val="24"/>
          <w:szCs w:val="24"/>
        </w:rPr>
        <w:t xml:space="preserve"> инструмент, предусмотренным заводом-изготовителем;</w:t>
      </w:r>
    </w:p>
    <w:p w:rsidR="00317916" w:rsidRPr="00DD41F8" w:rsidRDefault="0031791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двумя зеркалами заднего вида;</w:t>
      </w:r>
    </w:p>
    <w:p w:rsidR="002A5049" w:rsidRPr="00DD41F8" w:rsidRDefault="00317916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lastRenderedPageBreak/>
        <w:t>звуковым прерывистым сигналом при движении задним ходом;</w:t>
      </w:r>
    </w:p>
    <w:p w:rsidR="002E08F1" w:rsidRPr="00DD41F8" w:rsidRDefault="009241F4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огнетушитель ОП-5 – 2</w:t>
      </w:r>
      <w:r w:rsidR="002E08F1" w:rsidRPr="00DD41F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08F1" w:rsidRPr="00DD41F8">
        <w:rPr>
          <w:rFonts w:ascii="Tahoma" w:hAnsi="Tahoma" w:cs="Tahoma"/>
          <w:sz w:val="24"/>
          <w:szCs w:val="24"/>
        </w:rPr>
        <w:t>шт</w:t>
      </w:r>
      <w:proofErr w:type="spellEnd"/>
      <w:r w:rsidR="002E08F1" w:rsidRPr="00DD41F8">
        <w:rPr>
          <w:rFonts w:ascii="Tahoma" w:hAnsi="Tahoma" w:cs="Tahoma"/>
          <w:sz w:val="24"/>
          <w:szCs w:val="24"/>
        </w:rPr>
        <w:t>;</w:t>
      </w:r>
    </w:p>
    <w:p w:rsidR="001C0D8B" w:rsidRPr="00DD41F8" w:rsidRDefault="001C0D8B" w:rsidP="00DD41F8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набор фильтров, расходных материалов, масел, смазок, технических жидкостей для регламентного технического обслуживания на гарантийный период, а также расходные быстро изнашиваемые материалы из расчета средней ходимости (коронки – 250 м-ч, </w:t>
      </w:r>
      <w:proofErr w:type="spellStart"/>
      <w:r w:rsidRPr="00DD41F8">
        <w:rPr>
          <w:rFonts w:ascii="Tahoma" w:hAnsi="Tahoma" w:cs="Tahoma"/>
          <w:sz w:val="24"/>
          <w:szCs w:val="24"/>
        </w:rPr>
        <w:t>межзубьевые</w:t>
      </w:r>
      <w:proofErr w:type="spellEnd"/>
      <w:r w:rsidRPr="00DD41F8">
        <w:rPr>
          <w:rFonts w:ascii="Tahoma" w:hAnsi="Tahoma" w:cs="Tahoma"/>
          <w:sz w:val="24"/>
          <w:szCs w:val="24"/>
        </w:rPr>
        <w:t xml:space="preserve"> защиты 750 м-ч, защиты адаптеров 500 м-ч, боковых стенок 1250 м-ч и их элементы крепления) для рабочего оборудования на 1 год эксплуатации.</w:t>
      </w:r>
    </w:p>
    <w:p w:rsidR="00CD35B7" w:rsidRPr="00DD41F8" w:rsidRDefault="00CD35B7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AC0F76" w:rsidRPr="00DD41F8" w:rsidRDefault="00AC0F76" w:rsidP="00AB18BF">
      <w:pPr>
        <w:pStyle w:val="a4"/>
        <w:numPr>
          <w:ilvl w:val="0"/>
          <w:numId w:val="6"/>
        </w:numPr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>Требования к поставщикам</w:t>
      </w:r>
    </w:p>
    <w:p w:rsidR="00AC0F76" w:rsidRPr="00BE26C1" w:rsidRDefault="00AC0F76" w:rsidP="00BE26C1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BE26C1">
        <w:rPr>
          <w:rFonts w:ascii="Tahoma" w:hAnsi="Tahoma" w:cs="Tahoma"/>
          <w:sz w:val="24"/>
          <w:szCs w:val="24"/>
        </w:rPr>
        <w:t xml:space="preserve">Поставщик </w:t>
      </w:r>
      <w:r w:rsidR="001076A2" w:rsidRPr="00BE26C1">
        <w:rPr>
          <w:rFonts w:ascii="Tahoma" w:hAnsi="Tahoma" w:cs="Tahoma"/>
          <w:sz w:val="24"/>
          <w:szCs w:val="24"/>
        </w:rPr>
        <w:t>О</w:t>
      </w:r>
      <w:r w:rsidRPr="00BE26C1">
        <w:rPr>
          <w:rFonts w:ascii="Tahoma" w:hAnsi="Tahoma" w:cs="Tahoma"/>
          <w:sz w:val="24"/>
          <w:szCs w:val="24"/>
        </w:rPr>
        <w:t xml:space="preserve">борудования должен являться официальным представителем </w:t>
      </w:r>
      <w:r w:rsidR="001076A2" w:rsidRPr="00BE26C1">
        <w:rPr>
          <w:rFonts w:ascii="Tahoma" w:hAnsi="Tahoma" w:cs="Tahoma"/>
          <w:sz w:val="24"/>
          <w:szCs w:val="24"/>
        </w:rPr>
        <w:t xml:space="preserve">(дистрибьютором, </w:t>
      </w:r>
      <w:proofErr w:type="spellStart"/>
      <w:r w:rsidR="001076A2" w:rsidRPr="00BE26C1">
        <w:rPr>
          <w:rFonts w:ascii="Tahoma" w:hAnsi="Tahoma" w:cs="Tahoma"/>
          <w:sz w:val="24"/>
          <w:szCs w:val="24"/>
        </w:rPr>
        <w:t>субдистрибьютором</w:t>
      </w:r>
      <w:proofErr w:type="spellEnd"/>
      <w:r w:rsidR="001076A2" w:rsidRPr="00BE26C1">
        <w:rPr>
          <w:rFonts w:ascii="Tahoma" w:hAnsi="Tahoma" w:cs="Tahoma"/>
          <w:sz w:val="24"/>
          <w:szCs w:val="24"/>
        </w:rPr>
        <w:t xml:space="preserve">, дилером) </w:t>
      </w:r>
      <w:r w:rsidRPr="00BE26C1">
        <w:rPr>
          <w:rFonts w:ascii="Tahoma" w:hAnsi="Tahoma" w:cs="Tahoma"/>
          <w:sz w:val="24"/>
          <w:szCs w:val="24"/>
        </w:rPr>
        <w:t xml:space="preserve">завода-изготовителя </w:t>
      </w:r>
      <w:r w:rsidR="001076A2" w:rsidRPr="00BE26C1">
        <w:rPr>
          <w:rFonts w:ascii="Tahoma" w:hAnsi="Tahoma" w:cs="Tahoma"/>
          <w:sz w:val="24"/>
          <w:szCs w:val="24"/>
        </w:rPr>
        <w:t>О</w:t>
      </w:r>
      <w:r w:rsidRPr="00BE26C1">
        <w:rPr>
          <w:rFonts w:ascii="Tahoma" w:hAnsi="Tahoma" w:cs="Tahoma"/>
          <w:sz w:val="24"/>
          <w:szCs w:val="24"/>
        </w:rPr>
        <w:t xml:space="preserve">борудования. Поставщик должен иметь соответствующий действующий сертификат, подтверждающий права официального </w:t>
      </w:r>
      <w:r w:rsidR="001076A2" w:rsidRPr="00BE26C1">
        <w:rPr>
          <w:rFonts w:ascii="Tahoma" w:hAnsi="Tahoma" w:cs="Tahoma"/>
          <w:sz w:val="24"/>
          <w:szCs w:val="24"/>
        </w:rPr>
        <w:t xml:space="preserve">представителя (дистрибьютора, </w:t>
      </w:r>
      <w:proofErr w:type="spellStart"/>
      <w:r w:rsidR="001076A2" w:rsidRPr="00BE26C1">
        <w:rPr>
          <w:rFonts w:ascii="Tahoma" w:hAnsi="Tahoma" w:cs="Tahoma"/>
          <w:sz w:val="24"/>
          <w:szCs w:val="24"/>
        </w:rPr>
        <w:t>субдистрибьютора</w:t>
      </w:r>
      <w:proofErr w:type="spellEnd"/>
      <w:r w:rsidR="001076A2" w:rsidRPr="00BE26C1">
        <w:rPr>
          <w:rFonts w:ascii="Tahoma" w:hAnsi="Tahoma" w:cs="Tahoma"/>
          <w:sz w:val="24"/>
          <w:szCs w:val="24"/>
        </w:rPr>
        <w:t>, дилера)</w:t>
      </w:r>
      <w:r w:rsidRPr="00BE26C1">
        <w:rPr>
          <w:rFonts w:ascii="Tahoma" w:hAnsi="Tahoma" w:cs="Tahoma"/>
          <w:sz w:val="24"/>
          <w:szCs w:val="24"/>
        </w:rPr>
        <w:t>.</w:t>
      </w:r>
    </w:p>
    <w:p w:rsidR="00BE26C1" w:rsidRPr="00BE26C1" w:rsidRDefault="00BE26C1" w:rsidP="00BE26C1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Поставщик несет гарантийные обязательства на продаваемую технику в соответствии с условиями завода изготовителя и российским законодательством, а также должен иметь авторизованные сервисные центры в радиусе 300 км от г. Борзя.</w:t>
      </w:r>
    </w:p>
    <w:p w:rsidR="003D6976" w:rsidRPr="00DD41F8" w:rsidRDefault="003D697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3D6976" w:rsidRPr="00DD41F8" w:rsidRDefault="003D6976" w:rsidP="00AB18BF">
      <w:pPr>
        <w:pStyle w:val="a4"/>
        <w:numPr>
          <w:ilvl w:val="0"/>
          <w:numId w:val="6"/>
        </w:numPr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 xml:space="preserve">Требования безопасности </w:t>
      </w:r>
    </w:p>
    <w:p w:rsidR="003D6976" w:rsidRPr="00DD41F8" w:rsidRDefault="002A5049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Оборудование</w:t>
      </w:r>
      <w:r w:rsidR="003D6976" w:rsidRPr="00DD41F8">
        <w:rPr>
          <w:rFonts w:ascii="Tahoma" w:hAnsi="Tahoma" w:cs="Tahoma"/>
          <w:sz w:val="24"/>
          <w:szCs w:val="24"/>
        </w:rPr>
        <w:t xml:space="preserve"> должн</w:t>
      </w:r>
      <w:r w:rsidRPr="00DD41F8">
        <w:rPr>
          <w:rFonts w:ascii="Tahoma" w:hAnsi="Tahoma" w:cs="Tahoma"/>
          <w:sz w:val="24"/>
          <w:szCs w:val="24"/>
        </w:rPr>
        <w:t>о</w:t>
      </w:r>
      <w:r w:rsidR="003D6976" w:rsidRPr="00DD41F8">
        <w:rPr>
          <w:rFonts w:ascii="Tahoma" w:hAnsi="Tahoma" w:cs="Tahoma"/>
          <w:sz w:val="24"/>
          <w:szCs w:val="24"/>
        </w:rPr>
        <w:t xml:space="preserve"> соответствовать Федеральным нормам и правилам в области промышленной безопасности "Правила безопасности при ведении горных работ и переработке твердых полезных ископаемых", утверждённым приказом Федеральной службы по экологическому, технологическому и атомному надзору от </w:t>
      </w:r>
      <w:r w:rsidR="00BD5C2E" w:rsidRPr="00DD41F8">
        <w:rPr>
          <w:rFonts w:ascii="Tahoma" w:hAnsi="Tahoma" w:cs="Tahoma"/>
          <w:sz w:val="24"/>
          <w:szCs w:val="24"/>
        </w:rPr>
        <w:t xml:space="preserve">8 </w:t>
      </w:r>
      <w:r w:rsidR="003D6976" w:rsidRPr="00DD41F8">
        <w:rPr>
          <w:rFonts w:ascii="Tahoma" w:hAnsi="Tahoma" w:cs="Tahoma"/>
          <w:sz w:val="24"/>
          <w:szCs w:val="24"/>
        </w:rPr>
        <w:t>декабря 20</w:t>
      </w:r>
      <w:r w:rsidR="00BD5C2E" w:rsidRPr="00DD41F8">
        <w:rPr>
          <w:rFonts w:ascii="Tahoma" w:hAnsi="Tahoma" w:cs="Tahoma"/>
          <w:sz w:val="24"/>
          <w:szCs w:val="24"/>
        </w:rPr>
        <w:t>20</w:t>
      </w:r>
      <w:r w:rsidR="003D6976" w:rsidRPr="00DD41F8">
        <w:rPr>
          <w:rFonts w:ascii="Tahoma" w:hAnsi="Tahoma" w:cs="Tahoma"/>
          <w:sz w:val="24"/>
          <w:szCs w:val="24"/>
        </w:rPr>
        <w:t xml:space="preserve"> г. № 5</w:t>
      </w:r>
      <w:r w:rsidR="00BD5C2E" w:rsidRPr="00DD41F8">
        <w:rPr>
          <w:rFonts w:ascii="Tahoma" w:hAnsi="Tahoma" w:cs="Tahoma"/>
          <w:sz w:val="24"/>
          <w:szCs w:val="24"/>
        </w:rPr>
        <w:t>05</w:t>
      </w:r>
      <w:r w:rsidR="003D6976" w:rsidRPr="00DD41F8">
        <w:rPr>
          <w:rFonts w:ascii="Tahoma" w:hAnsi="Tahoma" w:cs="Tahoma"/>
          <w:sz w:val="24"/>
          <w:szCs w:val="24"/>
        </w:rPr>
        <w:t xml:space="preserve">. </w:t>
      </w:r>
      <w:r w:rsidRPr="00DD41F8">
        <w:rPr>
          <w:rFonts w:ascii="Tahoma" w:hAnsi="Tahoma" w:cs="Tahoma"/>
          <w:sz w:val="24"/>
          <w:szCs w:val="24"/>
        </w:rPr>
        <w:t>Оборудование</w:t>
      </w:r>
      <w:r w:rsidR="003D6976" w:rsidRPr="00DD41F8">
        <w:rPr>
          <w:rFonts w:ascii="Tahoma" w:hAnsi="Tahoma" w:cs="Tahoma"/>
          <w:sz w:val="24"/>
          <w:szCs w:val="24"/>
        </w:rPr>
        <w:t xml:space="preserve"> должн</w:t>
      </w:r>
      <w:r w:rsidRPr="00DD41F8">
        <w:rPr>
          <w:rFonts w:ascii="Tahoma" w:hAnsi="Tahoma" w:cs="Tahoma"/>
          <w:sz w:val="24"/>
          <w:szCs w:val="24"/>
        </w:rPr>
        <w:t>о</w:t>
      </w:r>
      <w:r w:rsidR="003D6976" w:rsidRPr="00DD41F8">
        <w:rPr>
          <w:rFonts w:ascii="Tahoma" w:hAnsi="Tahoma" w:cs="Tahoma"/>
          <w:sz w:val="24"/>
          <w:szCs w:val="24"/>
        </w:rPr>
        <w:t xml:space="preserve"> иметь сертификат соответствия ТР ТС 010/2011 «О безопасности машин и оборудования».</w:t>
      </w:r>
    </w:p>
    <w:p w:rsidR="004C3090" w:rsidRPr="00DD41F8" w:rsidRDefault="004C3090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3D6976" w:rsidRPr="00DD41F8" w:rsidRDefault="003D6976" w:rsidP="00AB18BF">
      <w:pPr>
        <w:pStyle w:val="a4"/>
        <w:numPr>
          <w:ilvl w:val="0"/>
          <w:numId w:val="6"/>
        </w:numPr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 xml:space="preserve">Требования к </w:t>
      </w:r>
      <w:r w:rsidR="000676B5" w:rsidRPr="00DD41F8">
        <w:rPr>
          <w:rFonts w:ascii="Tahoma" w:hAnsi="Tahoma" w:cs="Tahoma"/>
          <w:b/>
          <w:sz w:val="24"/>
          <w:szCs w:val="24"/>
        </w:rPr>
        <w:t xml:space="preserve">поставке </w:t>
      </w:r>
      <w:r w:rsidRPr="00DD41F8">
        <w:rPr>
          <w:rFonts w:ascii="Tahoma" w:hAnsi="Tahoma" w:cs="Tahoma"/>
          <w:b/>
          <w:sz w:val="24"/>
          <w:szCs w:val="24"/>
        </w:rPr>
        <w:t>технической документации</w:t>
      </w:r>
    </w:p>
    <w:p w:rsidR="007B2455" w:rsidRPr="00DD41F8" w:rsidRDefault="003D697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Комплектно с </w:t>
      </w:r>
      <w:r w:rsidR="0065742B" w:rsidRPr="00DD41F8">
        <w:rPr>
          <w:rFonts w:ascii="Tahoma" w:hAnsi="Tahoma" w:cs="Tahoma"/>
          <w:sz w:val="24"/>
          <w:szCs w:val="24"/>
        </w:rPr>
        <w:t>О</w:t>
      </w:r>
      <w:r w:rsidRPr="00DD41F8">
        <w:rPr>
          <w:rFonts w:ascii="Tahoma" w:hAnsi="Tahoma" w:cs="Tahoma"/>
          <w:sz w:val="24"/>
          <w:szCs w:val="24"/>
        </w:rPr>
        <w:t xml:space="preserve">борудованием требуется поставить </w:t>
      </w:r>
      <w:r w:rsidR="007B2455" w:rsidRPr="00DD41F8">
        <w:rPr>
          <w:rFonts w:ascii="Tahoma" w:hAnsi="Tahoma" w:cs="Tahoma"/>
          <w:sz w:val="24"/>
          <w:szCs w:val="24"/>
        </w:rPr>
        <w:t>следующую техническую документацию:</w:t>
      </w:r>
      <w:r w:rsidRPr="00DD41F8">
        <w:rPr>
          <w:rFonts w:ascii="Tahoma" w:hAnsi="Tahoma" w:cs="Tahoma"/>
          <w:sz w:val="24"/>
          <w:szCs w:val="24"/>
        </w:rPr>
        <w:t xml:space="preserve"> </w:t>
      </w:r>
    </w:p>
    <w:p w:rsidR="003D6976" w:rsidRPr="00DD41F8" w:rsidRDefault="003D6976" w:rsidP="00DD41F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инструкци</w:t>
      </w:r>
      <w:r w:rsidR="00B81697" w:rsidRPr="00DD41F8">
        <w:rPr>
          <w:rFonts w:ascii="Tahoma" w:hAnsi="Tahoma" w:cs="Tahoma"/>
          <w:sz w:val="24"/>
          <w:szCs w:val="24"/>
        </w:rPr>
        <w:t>и</w:t>
      </w:r>
      <w:r w:rsidRPr="00DD41F8">
        <w:rPr>
          <w:rFonts w:ascii="Tahoma" w:hAnsi="Tahoma" w:cs="Tahoma"/>
          <w:sz w:val="24"/>
          <w:szCs w:val="24"/>
        </w:rPr>
        <w:t xml:space="preserve"> по эксплуатации, техническому обслуживанию, регулировке и ремо</w:t>
      </w:r>
      <w:r w:rsidR="00B81697" w:rsidRPr="00DD41F8">
        <w:rPr>
          <w:rFonts w:ascii="Tahoma" w:hAnsi="Tahoma" w:cs="Tahoma"/>
          <w:sz w:val="24"/>
          <w:szCs w:val="24"/>
        </w:rPr>
        <w:t xml:space="preserve">нту основных агрегатов и систем (дизельный двигатель, </w:t>
      </w:r>
      <w:r w:rsidRPr="00DD41F8">
        <w:rPr>
          <w:rFonts w:ascii="Tahoma" w:hAnsi="Tahoma" w:cs="Tahoma"/>
          <w:sz w:val="24"/>
          <w:szCs w:val="24"/>
        </w:rPr>
        <w:t>трансм</w:t>
      </w:r>
      <w:r w:rsidR="00B81697" w:rsidRPr="00DD41F8">
        <w:rPr>
          <w:rFonts w:ascii="Tahoma" w:hAnsi="Tahoma" w:cs="Tahoma"/>
          <w:sz w:val="24"/>
          <w:szCs w:val="24"/>
        </w:rPr>
        <w:t xml:space="preserve">иссия, топливная система, </w:t>
      </w:r>
      <w:r w:rsidRPr="00DD41F8">
        <w:rPr>
          <w:rFonts w:ascii="Tahoma" w:hAnsi="Tahoma" w:cs="Tahoma"/>
          <w:sz w:val="24"/>
          <w:szCs w:val="24"/>
        </w:rPr>
        <w:t>си</w:t>
      </w:r>
      <w:r w:rsidR="00B81697" w:rsidRPr="00DD41F8">
        <w:rPr>
          <w:rFonts w:ascii="Tahoma" w:hAnsi="Tahoma" w:cs="Tahoma"/>
          <w:sz w:val="24"/>
          <w:szCs w:val="24"/>
        </w:rPr>
        <w:t>стема отвода отработанных газов, система гидравлики, э</w:t>
      </w:r>
      <w:r w:rsidR="0007082C" w:rsidRPr="00DD41F8">
        <w:rPr>
          <w:rFonts w:ascii="Tahoma" w:hAnsi="Tahoma" w:cs="Tahoma"/>
          <w:sz w:val="24"/>
          <w:szCs w:val="24"/>
        </w:rPr>
        <w:t xml:space="preserve">лектрические и </w:t>
      </w:r>
      <w:r w:rsidR="009758E3" w:rsidRPr="00DD41F8">
        <w:rPr>
          <w:rFonts w:ascii="Tahoma" w:hAnsi="Tahoma" w:cs="Tahoma"/>
          <w:sz w:val="24"/>
          <w:szCs w:val="24"/>
        </w:rPr>
        <w:t>гидравлические схемы)</w:t>
      </w:r>
      <w:r w:rsidR="00D46E07" w:rsidRPr="00DD41F8">
        <w:rPr>
          <w:rFonts w:ascii="Tahoma" w:hAnsi="Tahoma" w:cs="Tahoma"/>
          <w:sz w:val="24"/>
          <w:szCs w:val="24"/>
        </w:rPr>
        <w:t>;</w:t>
      </w:r>
    </w:p>
    <w:p w:rsidR="00B81697" w:rsidRPr="00DD41F8" w:rsidRDefault="003D6976" w:rsidP="00DD41F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инструкцию и общее руководство по </w:t>
      </w:r>
      <w:r w:rsidR="0065742B" w:rsidRPr="00DD41F8">
        <w:rPr>
          <w:rFonts w:ascii="Tahoma" w:hAnsi="Tahoma" w:cs="Tahoma"/>
          <w:sz w:val="24"/>
          <w:szCs w:val="24"/>
        </w:rPr>
        <w:t>эксплуатации О</w:t>
      </w:r>
      <w:r w:rsidRPr="00DD41F8">
        <w:rPr>
          <w:rFonts w:ascii="Tahoma" w:hAnsi="Tahoma" w:cs="Tahoma"/>
          <w:sz w:val="24"/>
          <w:szCs w:val="24"/>
        </w:rPr>
        <w:t>борудовани</w:t>
      </w:r>
      <w:r w:rsidR="0065742B" w:rsidRPr="00DD41F8">
        <w:rPr>
          <w:rFonts w:ascii="Tahoma" w:hAnsi="Tahoma" w:cs="Tahoma"/>
          <w:sz w:val="24"/>
          <w:szCs w:val="24"/>
        </w:rPr>
        <w:t>я</w:t>
      </w:r>
      <w:r w:rsidR="00D46E07" w:rsidRPr="00DD41F8">
        <w:rPr>
          <w:rFonts w:ascii="Tahoma" w:hAnsi="Tahoma" w:cs="Tahoma"/>
          <w:sz w:val="24"/>
          <w:szCs w:val="24"/>
        </w:rPr>
        <w:t>;</w:t>
      </w:r>
    </w:p>
    <w:p w:rsidR="000427AF" w:rsidRPr="00DD41F8" w:rsidRDefault="00B81697" w:rsidP="00DD41F8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каталог запасных частей в электронном виде в формате, позволяющем производит</w:t>
      </w:r>
      <w:r w:rsidR="008D6820" w:rsidRPr="00DD41F8">
        <w:rPr>
          <w:rFonts w:ascii="Tahoma" w:hAnsi="Tahoma" w:cs="Tahoma"/>
          <w:sz w:val="24"/>
          <w:szCs w:val="24"/>
        </w:rPr>
        <w:t>ь</w:t>
      </w:r>
      <w:r w:rsidRPr="00DD41F8">
        <w:rPr>
          <w:rFonts w:ascii="Tahoma" w:hAnsi="Tahoma" w:cs="Tahoma"/>
          <w:sz w:val="24"/>
          <w:szCs w:val="24"/>
        </w:rPr>
        <w:t xml:space="preserve"> поиск необходимого ЗИП в максимальный сжатый срок (каталог запасных частей на оборудование, каталог запасных частей на дизельный двигатель, каталог запасных частей на каждую единиц</w:t>
      </w:r>
      <w:r w:rsidR="00366C15" w:rsidRPr="00DD41F8">
        <w:rPr>
          <w:rFonts w:ascii="Tahoma" w:hAnsi="Tahoma" w:cs="Tahoma"/>
          <w:sz w:val="24"/>
          <w:szCs w:val="24"/>
        </w:rPr>
        <w:t>у дополнительного оборудования).</w:t>
      </w:r>
    </w:p>
    <w:p w:rsidR="003D6976" w:rsidRPr="00DD41F8" w:rsidRDefault="003D697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Документация должна быть представлена в двух экземплярах на русском языке на бумажном носителе, а также в электронном виде на жестком носителе в формате PDF.</w:t>
      </w:r>
    </w:p>
    <w:p w:rsidR="003D6976" w:rsidRPr="00DD41F8" w:rsidRDefault="003D697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7B664D" w:rsidRPr="00DD41F8" w:rsidRDefault="007B664D" w:rsidP="00AB18BF">
      <w:pPr>
        <w:pStyle w:val="a4"/>
        <w:numPr>
          <w:ilvl w:val="0"/>
          <w:numId w:val="6"/>
        </w:numPr>
        <w:tabs>
          <w:tab w:val="left" w:pos="1276"/>
        </w:tabs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>Гарантийные обязательства Поставщика</w:t>
      </w:r>
    </w:p>
    <w:p w:rsidR="007B664D" w:rsidRPr="00DD41F8" w:rsidRDefault="007B664D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Гарантийный срок эксплуатации должен составлять не менее 12 месяцев с даты ввода в эксплуатацию.</w:t>
      </w:r>
    </w:p>
    <w:p w:rsidR="009C7310" w:rsidRPr="00DD41F8" w:rsidRDefault="009C7310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bookmarkStart w:id="1" w:name="_Hlk154569491"/>
      <w:r w:rsidRPr="00DD41F8">
        <w:rPr>
          <w:rFonts w:ascii="Tahoma" w:hAnsi="Tahoma" w:cs="Tahoma"/>
          <w:sz w:val="24"/>
          <w:szCs w:val="24"/>
        </w:rPr>
        <w:t>Поставщик несет все расходы</w:t>
      </w:r>
      <w:r w:rsidR="00205FA4" w:rsidRPr="00DD41F8">
        <w:rPr>
          <w:rFonts w:ascii="Tahoma" w:hAnsi="Tahoma" w:cs="Tahoma"/>
          <w:sz w:val="24"/>
          <w:szCs w:val="24"/>
        </w:rPr>
        <w:t>,</w:t>
      </w:r>
      <w:r w:rsidRPr="00DD41F8">
        <w:rPr>
          <w:rFonts w:ascii="Tahoma" w:hAnsi="Tahoma" w:cs="Tahoma"/>
          <w:sz w:val="24"/>
          <w:szCs w:val="24"/>
        </w:rPr>
        <w:t xml:space="preserve"> связанные с проведением гарантийных ремонтов оборудования и ЗИП поставленного комплектно с оборудованием.</w:t>
      </w:r>
      <w:bookmarkEnd w:id="1"/>
    </w:p>
    <w:p w:rsidR="007B664D" w:rsidRPr="00DD41F8" w:rsidRDefault="007B664D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lastRenderedPageBreak/>
        <w:t>Поставщик должен представить условия продления гарантийного срока эксплуатации Оборудования более нормативного</w:t>
      </w:r>
      <w:r w:rsidR="002876CF" w:rsidRPr="00DD41F8">
        <w:rPr>
          <w:rFonts w:ascii="Tahoma" w:hAnsi="Tahoma" w:cs="Tahoma"/>
          <w:sz w:val="24"/>
          <w:szCs w:val="24"/>
        </w:rPr>
        <w:t>, в случае наличия такой возможности.</w:t>
      </w:r>
    </w:p>
    <w:p w:rsidR="00B81697" w:rsidRPr="00DD41F8" w:rsidRDefault="00B81697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B81697" w:rsidRPr="00DD41F8" w:rsidRDefault="00366C15" w:rsidP="00AB18BF">
      <w:pPr>
        <w:pStyle w:val="a4"/>
        <w:numPr>
          <w:ilvl w:val="0"/>
          <w:numId w:val="6"/>
        </w:numPr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 xml:space="preserve"> </w:t>
      </w:r>
      <w:r w:rsidR="00B81697" w:rsidRPr="00DD41F8">
        <w:rPr>
          <w:rFonts w:ascii="Tahoma" w:hAnsi="Tahoma" w:cs="Tahoma"/>
          <w:b/>
          <w:sz w:val="24"/>
          <w:szCs w:val="24"/>
        </w:rPr>
        <w:t xml:space="preserve">Условия поставки и монтажа </w:t>
      </w:r>
      <w:r w:rsidR="00D3497E" w:rsidRPr="00DD41F8">
        <w:rPr>
          <w:rFonts w:ascii="Tahoma" w:hAnsi="Tahoma" w:cs="Tahoma"/>
          <w:b/>
          <w:sz w:val="24"/>
          <w:szCs w:val="24"/>
        </w:rPr>
        <w:t>О</w:t>
      </w:r>
      <w:r w:rsidR="00B81697" w:rsidRPr="00DD41F8">
        <w:rPr>
          <w:rFonts w:ascii="Tahoma" w:hAnsi="Tahoma" w:cs="Tahoma"/>
          <w:b/>
          <w:sz w:val="24"/>
          <w:szCs w:val="24"/>
        </w:rPr>
        <w:t>борудования</w:t>
      </w:r>
    </w:p>
    <w:p w:rsidR="00B81697" w:rsidRPr="00DD41F8" w:rsidRDefault="00B81697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Оборудование</w:t>
      </w:r>
      <w:r w:rsidR="003D6976" w:rsidRPr="00DD41F8">
        <w:rPr>
          <w:rFonts w:ascii="Tahoma" w:hAnsi="Tahoma" w:cs="Tahoma"/>
          <w:sz w:val="24"/>
          <w:szCs w:val="24"/>
        </w:rPr>
        <w:t xml:space="preserve"> долж</w:t>
      </w:r>
      <w:r w:rsidRPr="00DD41F8">
        <w:rPr>
          <w:rFonts w:ascii="Tahoma" w:hAnsi="Tahoma" w:cs="Tahoma"/>
          <w:sz w:val="24"/>
          <w:szCs w:val="24"/>
        </w:rPr>
        <w:t>но</w:t>
      </w:r>
      <w:r w:rsidR="003D6976" w:rsidRPr="00DD41F8">
        <w:rPr>
          <w:rFonts w:ascii="Tahoma" w:hAnsi="Tahoma" w:cs="Tahoma"/>
          <w:sz w:val="24"/>
          <w:szCs w:val="24"/>
        </w:rPr>
        <w:t xml:space="preserve"> быть поставлен</w:t>
      </w:r>
      <w:r w:rsidRPr="00DD41F8">
        <w:rPr>
          <w:rFonts w:ascii="Tahoma" w:hAnsi="Tahoma" w:cs="Tahoma"/>
          <w:sz w:val="24"/>
          <w:szCs w:val="24"/>
        </w:rPr>
        <w:t>о</w:t>
      </w:r>
      <w:r w:rsidR="003D6976" w:rsidRPr="00DD41F8">
        <w:rPr>
          <w:rFonts w:ascii="Tahoma" w:hAnsi="Tahoma" w:cs="Tahoma"/>
          <w:sz w:val="24"/>
          <w:szCs w:val="24"/>
        </w:rPr>
        <w:t xml:space="preserve"> и передан</w:t>
      </w:r>
      <w:r w:rsidRPr="00DD41F8">
        <w:rPr>
          <w:rFonts w:ascii="Tahoma" w:hAnsi="Tahoma" w:cs="Tahoma"/>
          <w:sz w:val="24"/>
          <w:szCs w:val="24"/>
        </w:rPr>
        <w:t>о</w:t>
      </w:r>
      <w:r w:rsidR="003D6976" w:rsidRPr="00DD41F8">
        <w:rPr>
          <w:rFonts w:ascii="Tahoma" w:hAnsi="Tahoma" w:cs="Tahoma"/>
          <w:sz w:val="24"/>
          <w:szCs w:val="24"/>
        </w:rPr>
        <w:t xml:space="preserve"> Заказчику полностью собранным и готовым к эксплуатации</w:t>
      </w:r>
      <w:r w:rsidRPr="00DD41F8">
        <w:rPr>
          <w:rFonts w:ascii="Tahoma" w:hAnsi="Tahoma" w:cs="Tahoma"/>
          <w:sz w:val="24"/>
          <w:szCs w:val="24"/>
        </w:rPr>
        <w:t>.</w:t>
      </w:r>
    </w:p>
    <w:p w:rsidR="009241F4" w:rsidRPr="00DD41F8" w:rsidRDefault="009241F4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Передача Оборудования Поставщиком Заказчику осуществляется по акту приема-передачи, после проверки Заказчиком работоспособности Оборудования на территории Заказчика.</w:t>
      </w:r>
    </w:p>
    <w:p w:rsidR="003D6976" w:rsidRPr="00DD41F8" w:rsidRDefault="003D697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Масла смазки, технические жидкости, заправленные при вводе </w:t>
      </w:r>
      <w:r w:rsidR="00D3497E" w:rsidRPr="00DD41F8">
        <w:rPr>
          <w:rFonts w:ascii="Tahoma" w:hAnsi="Tahoma" w:cs="Tahoma"/>
          <w:sz w:val="24"/>
          <w:szCs w:val="24"/>
        </w:rPr>
        <w:t>Оборудования</w:t>
      </w:r>
      <w:r w:rsidRPr="00DD41F8">
        <w:rPr>
          <w:rFonts w:ascii="Tahoma" w:hAnsi="Tahoma" w:cs="Tahoma"/>
          <w:sz w:val="24"/>
          <w:szCs w:val="24"/>
        </w:rPr>
        <w:t xml:space="preserve"> в эксплуатацию, должны соответствовать сезонным условиям в соответствии с технической документацией и руководством по эксплуатации</w:t>
      </w:r>
      <w:r w:rsidR="00D3497E" w:rsidRPr="00DD41F8">
        <w:rPr>
          <w:rFonts w:ascii="Tahoma" w:hAnsi="Tahoma" w:cs="Tahoma"/>
          <w:sz w:val="24"/>
          <w:szCs w:val="24"/>
        </w:rPr>
        <w:t xml:space="preserve"> Оборудования</w:t>
      </w:r>
      <w:r w:rsidRPr="00DD41F8">
        <w:rPr>
          <w:rFonts w:ascii="Tahoma" w:hAnsi="Tahoma" w:cs="Tahoma"/>
          <w:sz w:val="24"/>
          <w:szCs w:val="24"/>
        </w:rPr>
        <w:t>.</w:t>
      </w:r>
    </w:p>
    <w:p w:rsidR="00B81697" w:rsidRPr="00DD41F8" w:rsidRDefault="00B81697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Поставщик собственными силами и за свой счет обеспечивает монтаж, сборку, пусконаладочные работы и ввод в эксплуатацию </w:t>
      </w:r>
      <w:r w:rsidR="00D3497E" w:rsidRPr="00DD41F8">
        <w:rPr>
          <w:rFonts w:ascii="Tahoma" w:hAnsi="Tahoma" w:cs="Tahoma"/>
          <w:sz w:val="24"/>
          <w:szCs w:val="24"/>
        </w:rPr>
        <w:t>О</w:t>
      </w:r>
      <w:r w:rsidRPr="00DD41F8">
        <w:rPr>
          <w:rFonts w:ascii="Tahoma" w:hAnsi="Tahoma" w:cs="Tahoma"/>
          <w:sz w:val="24"/>
          <w:szCs w:val="24"/>
        </w:rPr>
        <w:t>борудования.</w:t>
      </w:r>
      <w:r w:rsidR="00D3497E" w:rsidRPr="00DD41F8">
        <w:rPr>
          <w:rFonts w:ascii="Tahoma" w:hAnsi="Tahoma" w:cs="Tahoma"/>
          <w:sz w:val="24"/>
          <w:szCs w:val="24"/>
        </w:rPr>
        <w:t xml:space="preserve"> </w:t>
      </w:r>
    </w:p>
    <w:p w:rsidR="00D3497E" w:rsidRPr="00DD41F8" w:rsidRDefault="00D3497E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Расходы на выполнение Поставщиком вышеперечисленных функций отдельно не компенсируются, данные расходы должны входить в стоимость поставки Оборудования.</w:t>
      </w:r>
    </w:p>
    <w:p w:rsidR="003D6976" w:rsidRPr="00DD41F8" w:rsidRDefault="003D697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3D6976" w:rsidRDefault="00366C15" w:rsidP="00AB18BF">
      <w:pPr>
        <w:pStyle w:val="a4"/>
        <w:numPr>
          <w:ilvl w:val="0"/>
          <w:numId w:val="6"/>
        </w:numPr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 xml:space="preserve"> </w:t>
      </w:r>
      <w:r w:rsidR="003D6976" w:rsidRPr="00DD41F8">
        <w:rPr>
          <w:rFonts w:ascii="Tahoma" w:hAnsi="Tahoma" w:cs="Tahoma"/>
          <w:b/>
          <w:sz w:val="24"/>
          <w:szCs w:val="24"/>
        </w:rPr>
        <w:t>Дополнительные требования</w:t>
      </w:r>
      <w:r w:rsidR="00BD69CA" w:rsidRPr="00DD41F8">
        <w:rPr>
          <w:rFonts w:ascii="Tahoma" w:hAnsi="Tahoma" w:cs="Tahoma"/>
          <w:b/>
          <w:sz w:val="24"/>
          <w:szCs w:val="24"/>
        </w:rPr>
        <w:t xml:space="preserve"> к поставке </w:t>
      </w:r>
      <w:r w:rsidR="00E774A5" w:rsidRPr="00DD41F8">
        <w:rPr>
          <w:rFonts w:ascii="Tahoma" w:hAnsi="Tahoma" w:cs="Tahoma"/>
          <w:b/>
          <w:sz w:val="24"/>
          <w:szCs w:val="24"/>
        </w:rPr>
        <w:t>О</w:t>
      </w:r>
      <w:r w:rsidR="00BD69CA" w:rsidRPr="00DD41F8">
        <w:rPr>
          <w:rFonts w:ascii="Tahoma" w:hAnsi="Tahoma" w:cs="Tahoma"/>
          <w:b/>
          <w:sz w:val="24"/>
          <w:szCs w:val="24"/>
        </w:rPr>
        <w:t>борудования</w:t>
      </w:r>
    </w:p>
    <w:p w:rsidR="00F16F1F" w:rsidRPr="00DD41F8" w:rsidRDefault="00F16F1F" w:rsidP="00F16F1F">
      <w:pPr>
        <w:pStyle w:val="a4"/>
        <w:spacing w:after="120" w:line="240" w:lineRule="auto"/>
        <w:ind w:left="1069"/>
        <w:jc w:val="both"/>
        <w:rPr>
          <w:rFonts w:ascii="Tahoma" w:hAnsi="Tahoma" w:cs="Tahoma"/>
          <w:b/>
          <w:sz w:val="24"/>
          <w:szCs w:val="24"/>
        </w:rPr>
      </w:pPr>
    </w:p>
    <w:p w:rsidR="003D6976" w:rsidRPr="00DD41F8" w:rsidRDefault="00BD69CA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Поставщик должен о</w:t>
      </w:r>
      <w:r w:rsidR="003D6976" w:rsidRPr="00DD41F8">
        <w:rPr>
          <w:rFonts w:ascii="Tahoma" w:hAnsi="Tahoma" w:cs="Tahoma"/>
          <w:sz w:val="24"/>
          <w:szCs w:val="24"/>
        </w:rPr>
        <w:t xml:space="preserve">существить </w:t>
      </w:r>
      <w:r w:rsidR="001C0D8B" w:rsidRPr="00DD41F8">
        <w:rPr>
          <w:rFonts w:ascii="Tahoma" w:hAnsi="Tahoma" w:cs="Tahoma"/>
          <w:sz w:val="24"/>
          <w:szCs w:val="24"/>
        </w:rPr>
        <w:t>инструктаж (</w:t>
      </w:r>
      <w:r w:rsidR="003D6976" w:rsidRPr="00DD41F8">
        <w:rPr>
          <w:rFonts w:ascii="Tahoma" w:hAnsi="Tahoma" w:cs="Tahoma"/>
          <w:sz w:val="24"/>
          <w:szCs w:val="24"/>
        </w:rPr>
        <w:t>обучени</w:t>
      </w:r>
      <w:r w:rsidRPr="00DD41F8">
        <w:rPr>
          <w:rFonts w:ascii="Tahoma" w:hAnsi="Tahoma" w:cs="Tahoma"/>
          <w:sz w:val="24"/>
          <w:szCs w:val="24"/>
        </w:rPr>
        <w:t>е</w:t>
      </w:r>
      <w:r w:rsidR="001C0D8B" w:rsidRPr="00DD41F8">
        <w:rPr>
          <w:rFonts w:ascii="Tahoma" w:hAnsi="Tahoma" w:cs="Tahoma"/>
          <w:sz w:val="24"/>
          <w:szCs w:val="24"/>
        </w:rPr>
        <w:t>)</w:t>
      </w:r>
      <w:r w:rsidR="003D6976" w:rsidRPr="00DD41F8">
        <w:rPr>
          <w:rFonts w:ascii="Tahoma" w:hAnsi="Tahoma" w:cs="Tahoma"/>
          <w:sz w:val="24"/>
          <w:szCs w:val="24"/>
        </w:rPr>
        <w:t xml:space="preserve"> персонала Заказчика: машинистов </w:t>
      </w:r>
      <w:r w:rsidRPr="00DD41F8">
        <w:rPr>
          <w:rFonts w:ascii="Tahoma" w:hAnsi="Tahoma" w:cs="Tahoma"/>
          <w:sz w:val="24"/>
          <w:szCs w:val="24"/>
        </w:rPr>
        <w:t>оборудования</w:t>
      </w:r>
      <w:r w:rsidR="003D6976" w:rsidRPr="00DD41F8">
        <w:rPr>
          <w:rFonts w:ascii="Tahoma" w:hAnsi="Tahoma" w:cs="Tahoma"/>
          <w:sz w:val="24"/>
          <w:szCs w:val="24"/>
        </w:rPr>
        <w:t xml:space="preserve"> и механиков для его обслуживания.</w:t>
      </w:r>
    </w:p>
    <w:p w:rsidR="00252150" w:rsidRPr="00DD41F8" w:rsidRDefault="0067214E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Качество обучения персонала Заказчика должно обеспечить возможность эксплуатации и обслуживания Оборудования собственным персоналом Заказчика в соответствии с требованиями нормативно-технической документацией производителя Оборудования.</w:t>
      </w:r>
    </w:p>
    <w:p w:rsidR="00252150" w:rsidRPr="00DD41F8" w:rsidRDefault="00252150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Расходы на обучение персонала Заказчика отдельно не компенсируются, данные расходы должны входить в стоимость поставки Оборудования.</w:t>
      </w:r>
    </w:p>
    <w:p w:rsidR="003D6976" w:rsidRPr="00DD41F8" w:rsidRDefault="003D6976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BD1FAB" w:rsidRDefault="00366C15" w:rsidP="00AB18BF">
      <w:pPr>
        <w:pStyle w:val="a4"/>
        <w:numPr>
          <w:ilvl w:val="0"/>
          <w:numId w:val="6"/>
        </w:numPr>
        <w:spacing w:after="12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DD41F8">
        <w:rPr>
          <w:rFonts w:ascii="Tahoma" w:hAnsi="Tahoma" w:cs="Tahoma"/>
          <w:b/>
          <w:sz w:val="24"/>
          <w:szCs w:val="24"/>
        </w:rPr>
        <w:t xml:space="preserve"> </w:t>
      </w:r>
      <w:r w:rsidR="00BD1FAB" w:rsidRPr="00DD41F8">
        <w:rPr>
          <w:rFonts w:ascii="Tahoma" w:hAnsi="Tahoma" w:cs="Tahoma"/>
          <w:b/>
          <w:sz w:val="24"/>
          <w:szCs w:val="24"/>
        </w:rPr>
        <w:t>Объём предоставляемой информации в ТКП</w:t>
      </w:r>
    </w:p>
    <w:p w:rsidR="00F16F1F" w:rsidRPr="00DD41F8" w:rsidRDefault="00F16F1F" w:rsidP="00F16F1F">
      <w:pPr>
        <w:pStyle w:val="a4"/>
        <w:spacing w:after="120" w:line="240" w:lineRule="auto"/>
        <w:ind w:left="1069"/>
        <w:jc w:val="both"/>
        <w:rPr>
          <w:rFonts w:ascii="Tahoma" w:hAnsi="Tahoma" w:cs="Tahoma"/>
          <w:b/>
          <w:sz w:val="24"/>
          <w:szCs w:val="24"/>
        </w:rPr>
      </w:pPr>
    </w:p>
    <w:p w:rsidR="00BD1FAB" w:rsidRPr="00DD41F8" w:rsidRDefault="00BD1FAB" w:rsidP="00DD41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В ТКП должна быть отражена следующая информация:</w:t>
      </w:r>
    </w:p>
    <w:p w:rsidR="00BD1FAB" w:rsidRPr="00DD41F8" w:rsidRDefault="001C0D8B" w:rsidP="00DD41F8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Стоимость единицы Оборудования и полного объема поставки с учетом базиса поставки и условий, обозначенных в настоящем техническом задании.</w:t>
      </w:r>
    </w:p>
    <w:p w:rsidR="00DD41F8" w:rsidRPr="00DD41F8" w:rsidRDefault="00DD41F8" w:rsidP="00DD41F8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Краткие технические характеристики оборудования.</w:t>
      </w:r>
    </w:p>
    <w:p w:rsidR="00DD41F8" w:rsidRPr="00DD41F8" w:rsidRDefault="00DD41F8" w:rsidP="00DD41F8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Условия гарантийного обслуживания.</w:t>
      </w:r>
    </w:p>
    <w:p w:rsidR="00DD41F8" w:rsidRPr="00DD41F8" w:rsidRDefault="00DD41F8" w:rsidP="00DD41F8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Срок поставки.</w:t>
      </w:r>
    </w:p>
    <w:p w:rsidR="00DD41F8" w:rsidRPr="00DD41F8" w:rsidRDefault="00DD41F8" w:rsidP="00DD41F8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Условия оплаты.</w:t>
      </w:r>
    </w:p>
    <w:p w:rsidR="00DD41F8" w:rsidRPr="00DD41F8" w:rsidRDefault="00DD41F8" w:rsidP="00DD41F8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Приложения:</w:t>
      </w:r>
    </w:p>
    <w:p w:rsidR="00BD1FAB" w:rsidRPr="00DD41F8" w:rsidRDefault="00BD1FAB" w:rsidP="00DD41F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Нормативы на проведение сервисного обслуживания Оборудования (периодичность, продолжительность, трудоемкость), установленные нормативно-технической документацией производителя Оборудования</w:t>
      </w:r>
      <w:r w:rsidR="001C0D8B" w:rsidRPr="00DD41F8">
        <w:rPr>
          <w:rFonts w:ascii="Tahoma" w:hAnsi="Tahoma" w:cs="Tahoma"/>
          <w:sz w:val="24"/>
          <w:szCs w:val="24"/>
        </w:rPr>
        <w:t>.</w:t>
      </w:r>
    </w:p>
    <w:p w:rsidR="00BD1FAB" w:rsidRPr="00DD41F8" w:rsidRDefault="00DD41F8" w:rsidP="00DD41F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bookmarkStart w:id="2" w:name="_Hlk154337480"/>
      <w:r w:rsidRPr="00DD41F8">
        <w:rPr>
          <w:rFonts w:ascii="Tahoma" w:hAnsi="Tahoma" w:cs="Tahoma"/>
          <w:sz w:val="24"/>
          <w:szCs w:val="24"/>
        </w:rPr>
        <w:t>Р</w:t>
      </w:r>
      <w:r w:rsidR="00BD1FAB" w:rsidRPr="00DD41F8">
        <w:rPr>
          <w:rFonts w:ascii="Tahoma" w:hAnsi="Tahoma" w:cs="Tahoma"/>
          <w:sz w:val="24"/>
          <w:szCs w:val="24"/>
        </w:rPr>
        <w:t>егламент ежедневного технического обслуживания (ЕТО) Оборудования, рекомендованный производителем Оборудования, с указанием перечня операций, трудоемкости, пе</w:t>
      </w:r>
      <w:r w:rsidRPr="00DD41F8">
        <w:rPr>
          <w:rFonts w:ascii="Tahoma" w:hAnsi="Tahoma" w:cs="Tahoma"/>
          <w:sz w:val="24"/>
          <w:szCs w:val="24"/>
        </w:rPr>
        <w:t>риодичность и продолжительности.</w:t>
      </w:r>
    </w:p>
    <w:p w:rsidR="00BD1FAB" w:rsidRPr="00DD41F8" w:rsidRDefault="00DD41F8" w:rsidP="00DD41F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bookmarkStart w:id="3" w:name="_Hlk154337526"/>
      <w:bookmarkEnd w:id="2"/>
      <w:r w:rsidRPr="00DD41F8">
        <w:rPr>
          <w:rFonts w:ascii="Tahoma" w:hAnsi="Tahoma" w:cs="Tahoma"/>
          <w:sz w:val="24"/>
          <w:szCs w:val="24"/>
        </w:rPr>
        <w:t>М</w:t>
      </w:r>
      <w:r w:rsidR="00BD1FAB" w:rsidRPr="00DD41F8">
        <w:rPr>
          <w:rFonts w:ascii="Tahoma" w:hAnsi="Tahoma" w:cs="Tahoma"/>
          <w:sz w:val="24"/>
          <w:szCs w:val="24"/>
        </w:rPr>
        <w:t xml:space="preserve">етод выполнения ремонтов (стратегия ремонтов) Оборудования (агрегатный с установкой новых или восстановленных агрегатов и узлов, ремонт по </w:t>
      </w:r>
      <w:r w:rsidR="00BD1FAB" w:rsidRPr="00DD41F8">
        <w:rPr>
          <w:rFonts w:ascii="Tahoma" w:hAnsi="Tahoma" w:cs="Tahoma"/>
          <w:sz w:val="24"/>
          <w:szCs w:val="24"/>
        </w:rPr>
        <w:lastRenderedPageBreak/>
        <w:t>фактическому состоянию, по рекомендациям завода-изготовителя</w:t>
      </w:r>
      <w:r w:rsidRPr="00DD41F8">
        <w:rPr>
          <w:rFonts w:ascii="Tahoma" w:hAnsi="Tahoma" w:cs="Tahoma"/>
          <w:sz w:val="24"/>
          <w:szCs w:val="24"/>
        </w:rPr>
        <w:t>, по опыту эксплуатации и т.д.).</w:t>
      </w:r>
    </w:p>
    <w:p w:rsidR="00BD1FAB" w:rsidRPr="00DD41F8" w:rsidRDefault="00BD1FAB" w:rsidP="00DD41F8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>Скан-копия сертификата соответствия ТР ТС 010/2011 «О безопасности машин и оборудования».</w:t>
      </w:r>
    </w:p>
    <w:p w:rsidR="00BD1FAB" w:rsidRDefault="00BD1FAB" w:rsidP="00542466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DD41F8">
        <w:rPr>
          <w:rFonts w:ascii="Tahoma" w:hAnsi="Tahoma" w:cs="Tahoma"/>
          <w:sz w:val="24"/>
          <w:szCs w:val="24"/>
        </w:rPr>
        <w:t xml:space="preserve">Скан-копия действующего сертификата, подтверждающего права официального представителя (дистрибьютора, </w:t>
      </w:r>
      <w:proofErr w:type="spellStart"/>
      <w:r w:rsidRPr="00DD41F8">
        <w:rPr>
          <w:rFonts w:ascii="Tahoma" w:hAnsi="Tahoma" w:cs="Tahoma"/>
          <w:sz w:val="24"/>
          <w:szCs w:val="24"/>
        </w:rPr>
        <w:t>субдистрибьютора</w:t>
      </w:r>
      <w:proofErr w:type="spellEnd"/>
      <w:r w:rsidRPr="00DD41F8">
        <w:rPr>
          <w:rFonts w:ascii="Tahoma" w:hAnsi="Tahoma" w:cs="Tahoma"/>
          <w:sz w:val="24"/>
          <w:szCs w:val="24"/>
        </w:rPr>
        <w:t>, дилера).</w:t>
      </w:r>
      <w:bookmarkEnd w:id="3"/>
    </w:p>
    <w:p w:rsidR="00F16F1F" w:rsidRDefault="00F16F1F" w:rsidP="00F16F1F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</w:p>
    <w:p w:rsidR="00F16F1F" w:rsidRDefault="00F16F1F" w:rsidP="00F16F1F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</w:p>
    <w:p w:rsidR="00F16F1F" w:rsidRDefault="00F16F1F" w:rsidP="00F16F1F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</w:p>
    <w:p w:rsidR="00F16F1F" w:rsidRPr="00542466" w:rsidRDefault="00F16F1F" w:rsidP="00F16F1F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Ведущий инженер по горным работам                                    В.И. Пешков</w:t>
      </w:r>
    </w:p>
    <w:sectPr w:rsidR="00F16F1F" w:rsidRPr="00542466" w:rsidSect="00CD52B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C2483"/>
    <w:multiLevelType w:val="hybridMultilevel"/>
    <w:tmpl w:val="7BEA3DF0"/>
    <w:lvl w:ilvl="0" w:tplc="796A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C71575"/>
    <w:multiLevelType w:val="hybridMultilevel"/>
    <w:tmpl w:val="B2948B48"/>
    <w:lvl w:ilvl="0" w:tplc="796A5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D3DA6"/>
    <w:multiLevelType w:val="multilevel"/>
    <w:tmpl w:val="54EA14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34027565"/>
    <w:multiLevelType w:val="hybridMultilevel"/>
    <w:tmpl w:val="D73479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52A404E"/>
    <w:multiLevelType w:val="hybridMultilevel"/>
    <w:tmpl w:val="57E452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8C7584D"/>
    <w:multiLevelType w:val="hybridMultilevel"/>
    <w:tmpl w:val="7FBA88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05467F"/>
    <w:multiLevelType w:val="hybridMultilevel"/>
    <w:tmpl w:val="92EABD66"/>
    <w:lvl w:ilvl="0" w:tplc="796A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5F0B3E"/>
    <w:multiLevelType w:val="hybridMultilevel"/>
    <w:tmpl w:val="549C7454"/>
    <w:lvl w:ilvl="0" w:tplc="938286D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250F26"/>
    <w:multiLevelType w:val="hybridMultilevel"/>
    <w:tmpl w:val="A22873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2203CB5"/>
    <w:multiLevelType w:val="hybridMultilevel"/>
    <w:tmpl w:val="5B7623EE"/>
    <w:lvl w:ilvl="0" w:tplc="74DC9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C6790"/>
    <w:multiLevelType w:val="multilevel"/>
    <w:tmpl w:val="54EA14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71AC24BE"/>
    <w:multiLevelType w:val="hybridMultilevel"/>
    <w:tmpl w:val="A2368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A6F01"/>
    <w:multiLevelType w:val="hybridMultilevel"/>
    <w:tmpl w:val="2E68A38A"/>
    <w:lvl w:ilvl="0" w:tplc="796A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6"/>
  </w:num>
  <w:num w:numId="12">
    <w:abstractNumId w:val="8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B8"/>
    <w:rsid w:val="000427AF"/>
    <w:rsid w:val="00046298"/>
    <w:rsid w:val="0005000F"/>
    <w:rsid w:val="00063429"/>
    <w:rsid w:val="000676B5"/>
    <w:rsid w:val="0007082C"/>
    <w:rsid w:val="00092373"/>
    <w:rsid w:val="000A778A"/>
    <w:rsid w:val="000C3212"/>
    <w:rsid w:val="000D410C"/>
    <w:rsid w:val="0010507F"/>
    <w:rsid w:val="001076A2"/>
    <w:rsid w:val="00130196"/>
    <w:rsid w:val="00134A44"/>
    <w:rsid w:val="001614BE"/>
    <w:rsid w:val="00167B4D"/>
    <w:rsid w:val="00170CCF"/>
    <w:rsid w:val="00176B32"/>
    <w:rsid w:val="001875D3"/>
    <w:rsid w:val="00190828"/>
    <w:rsid w:val="00190C45"/>
    <w:rsid w:val="001A2CD0"/>
    <w:rsid w:val="001B43CC"/>
    <w:rsid w:val="001C085C"/>
    <w:rsid w:val="001C08CF"/>
    <w:rsid w:val="001C0D8B"/>
    <w:rsid w:val="001D5708"/>
    <w:rsid w:val="001D6EA2"/>
    <w:rsid w:val="001D73FD"/>
    <w:rsid w:val="001E256B"/>
    <w:rsid w:val="001E5128"/>
    <w:rsid w:val="001F0FC8"/>
    <w:rsid w:val="001F5293"/>
    <w:rsid w:val="0020328C"/>
    <w:rsid w:val="00205FA4"/>
    <w:rsid w:val="00235ECE"/>
    <w:rsid w:val="00252150"/>
    <w:rsid w:val="00255BE5"/>
    <w:rsid w:val="00263892"/>
    <w:rsid w:val="00271FE4"/>
    <w:rsid w:val="00275A7C"/>
    <w:rsid w:val="002876CF"/>
    <w:rsid w:val="0029271F"/>
    <w:rsid w:val="00295A49"/>
    <w:rsid w:val="002A4FC3"/>
    <w:rsid w:val="002A5049"/>
    <w:rsid w:val="002A6771"/>
    <w:rsid w:val="002B7AFA"/>
    <w:rsid w:val="002B7BDD"/>
    <w:rsid w:val="002D2417"/>
    <w:rsid w:val="002D7D0B"/>
    <w:rsid w:val="002E08F1"/>
    <w:rsid w:val="002E43B0"/>
    <w:rsid w:val="002F1A28"/>
    <w:rsid w:val="002F41DA"/>
    <w:rsid w:val="003178B2"/>
    <w:rsid w:val="00317916"/>
    <w:rsid w:val="0033485B"/>
    <w:rsid w:val="0033738F"/>
    <w:rsid w:val="00337AE8"/>
    <w:rsid w:val="00347E29"/>
    <w:rsid w:val="00353EDF"/>
    <w:rsid w:val="003542B8"/>
    <w:rsid w:val="00366C15"/>
    <w:rsid w:val="003739B0"/>
    <w:rsid w:val="00377ECC"/>
    <w:rsid w:val="00382B93"/>
    <w:rsid w:val="00390C50"/>
    <w:rsid w:val="00393E93"/>
    <w:rsid w:val="003B4D67"/>
    <w:rsid w:val="003C004F"/>
    <w:rsid w:val="003D6976"/>
    <w:rsid w:val="003E420A"/>
    <w:rsid w:val="003F2260"/>
    <w:rsid w:val="003F2C13"/>
    <w:rsid w:val="003F53AD"/>
    <w:rsid w:val="00403ACB"/>
    <w:rsid w:val="00406B6A"/>
    <w:rsid w:val="004119AB"/>
    <w:rsid w:val="0041504B"/>
    <w:rsid w:val="00415944"/>
    <w:rsid w:val="00435C69"/>
    <w:rsid w:val="00453B29"/>
    <w:rsid w:val="004620A2"/>
    <w:rsid w:val="00463994"/>
    <w:rsid w:val="004840F0"/>
    <w:rsid w:val="004C14D1"/>
    <w:rsid w:val="004C2BAF"/>
    <w:rsid w:val="004C3090"/>
    <w:rsid w:val="004C4743"/>
    <w:rsid w:val="004F11C1"/>
    <w:rsid w:val="005032C7"/>
    <w:rsid w:val="0051271E"/>
    <w:rsid w:val="00513C03"/>
    <w:rsid w:val="00514BF1"/>
    <w:rsid w:val="00515EFA"/>
    <w:rsid w:val="005330BF"/>
    <w:rsid w:val="00542466"/>
    <w:rsid w:val="00555C5C"/>
    <w:rsid w:val="00563A9E"/>
    <w:rsid w:val="005905CB"/>
    <w:rsid w:val="005A358F"/>
    <w:rsid w:val="005A43B0"/>
    <w:rsid w:val="005B354D"/>
    <w:rsid w:val="005B410A"/>
    <w:rsid w:val="005D5EE7"/>
    <w:rsid w:val="005F1B42"/>
    <w:rsid w:val="00614B7E"/>
    <w:rsid w:val="006269A6"/>
    <w:rsid w:val="00634321"/>
    <w:rsid w:val="00637927"/>
    <w:rsid w:val="0064225F"/>
    <w:rsid w:val="0065281D"/>
    <w:rsid w:val="006537FC"/>
    <w:rsid w:val="00656321"/>
    <w:rsid w:val="0065742B"/>
    <w:rsid w:val="00666897"/>
    <w:rsid w:val="0067214E"/>
    <w:rsid w:val="006774B2"/>
    <w:rsid w:val="0068382F"/>
    <w:rsid w:val="0068436C"/>
    <w:rsid w:val="00687332"/>
    <w:rsid w:val="006B6CAA"/>
    <w:rsid w:val="006C36D6"/>
    <w:rsid w:val="006E0CE2"/>
    <w:rsid w:val="006E3D33"/>
    <w:rsid w:val="0072339D"/>
    <w:rsid w:val="00737E01"/>
    <w:rsid w:val="00745F05"/>
    <w:rsid w:val="007677FA"/>
    <w:rsid w:val="0078223D"/>
    <w:rsid w:val="007825F1"/>
    <w:rsid w:val="00786B03"/>
    <w:rsid w:val="007948FE"/>
    <w:rsid w:val="007B2455"/>
    <w:rsid w:val="007B664D"/>
    <w:rsid w:val="007E7CB6"/>
    <w:rsid w:val="007F022E"/>
    <w:rsid w:val="0080106D"/>
    <w:rsid w:val="00805B01"/>
    <w:rsid w:val="00841A02"/>
    <w:rsid w:val="00841F1F"/>
    <w:rsid w:val="00853153"/>
    <w:rsid w:val="008629D5"/>
    <w:rsid w:val="008A0DFC"/>
    <w:rsid w:val="008B2F2B"/>
    <w:rsid w:val="008B4E36"/>
    <w:rsid w:val="008B65D4"/>
    <w:rsid w:val="008C35B5"/>
    <w:rsid w:val="008C6681"/>
    <w:rsid w:val="008D6820"/>
    <w:rsid w:val="008E1110"/>
    <w:rsid w:val="008F07A8"/>
    <w:rsid w:val="008F43E8"/>
    <w:rsid w:val="00905480"/>
    <w:rsid w:val="009241F4"/>
    <w:rsid w:val="0092720F"/>
    <w:rsid w:val="009316F1"/>
    <w:rsid w:val="009366F2"/>
    <w:rsid w:val="009406A9"/>
    <w:rsid w:val="009471B6"/>
    <w:rsid w:val="00952565"/>
    <w:rsid w:val="009758E3"/>
    <w:rsid w:val="0098238F"/>
    <w:rsid w:val="009B7D7B"/>
    <w:rsid w:val="009C7310"/>
    <w:rsid w:val="009D67E7"/>
    <w:rsid w:val="009E3F6D"/>
    <w:rsid w:val="009E654D"/>
    <w:rsid w:val="009E7123"/>
    <w:rsid w:val="009F0379"/>
    <w:rsid w:val="009F5370"/>
    <w:rsid w:val="00A005E6"/>
    <w:rsid w:val="00A0324C"/>
    <w:rsid w:val="00A07205"/>
    <w:rsid w:val="00A20C8A"/>
    <w:rsid w:val="00A43D4B"/>
    <w:rsid w:val="00A65D1E"/>
    <w:rsid w:val="00A7697A"/>
    <w:rsid w:val="00A8073A"/>
    <w:rsid w:val="00A82FAB"/>
    <w:rsid w:val="00A909E5"/>
    <w:rsid w:val="00A93697"/>
    <w:rsid w:val="00AA074F"/>
    <w:rsid w:val="00AB10A4"/>
    <w:rsid w:val="00AB18BF"/>
    <w:rsid w:val="00AC0F76"/>
    <w:rsid w:val="00AF1C30"/>
    <w:rsid w:val="00AF4D98"/>
    <w:rsid w:val="00B06E59"/>
    <w:rsid w:val="00B11110"/>
    <w:rsid w:val="00B13D6E"/>
    <w:rsid w:val="00B51A09"/>
    <w:rsid w:val="00B70217"/>
    <w:rsid w:val="00B802E0"/>
    <w:rsid w:val="00B81697"/>
    <w:rsid w:val="00BC2AC9"/>
    <w:rsid w:val="00BD1FAB"/>
    <w:rsid w:val="00BD5C2E"/>
    <w:rsid w:val="00BD69CA"/>
    <w:rsid w:val="00BE26C1"/>
    <w:rsid w:val="00C160F5"/>
    <w:rsid w:val="00C170E2"/>
    <w:rsid w:val="00C20F88"/>
    <w:rsid w:val="00C2130B"/>
    <w:rsid w:val="00C23B21"/>
    <w:rsid w:val="00C3189F"/>
    <w:rsid w:val="00C4276A"/>
    <w:rsid w:val="00C51283"/>
    <w:rsid w:val="00C54C1E"/>
    <w:rsid w:val="00C679FE"/>
    <w:rsid w:val="00C730FE"/>
    <w:rsid w:val="00C82EE0"/>
    <w:rsid w:val="00CA0EC8"/>
    <w:rsid w:val="00CD35B7"/>
    <w:rsid w:val="00CD52BF"/>
    <w:rsid w:val="00CD598C"/>
    <w:rsid w:val="00CD7730"/>
    <w:rsid w:val="00CE5001"/>
    <w:rsid w:val="00CE6A61"/>
    <w:rsid w:val="00CE776A"/>
    <w:rsid w:val="00CE7D36"/>
    <w:rsid w:val="00D007B0"/>
    <w:rsid w:val="00D06917"/>
    <w:rsid w:val="00D139BD"/>
    <w:rsid w:val="00D17E9A"/>
    <w:rsid w:val="00D21400"/>
    <w:rsid w:val="00D264D5"/>
    <w:rsid w:val="00D2732B"/>
    <w:rsid w:val="00D3497E"/>
    <w:rsid w:val="00D46E07"/>
    <w:rsid w:val="00D50232"/>
    <w:rsid w:val="00D50E30"/>
    <w:rsid w:val="00D51C17"/>
    <w:rsid w:val="00D54DAB"/>
    <w:rsid w:val="00D6279A"/>
    <w:rsid w:val="00D705C1"/>
    <w:rsid w:val="00D71452"/>
    <w:rsid w:val="00D76803"/>
    <w:rsid w:val="00D802D1"/>
    <w:rsid w:val="00D92FAC"/>
    <w:rsid w:val="00DA4E50"/>
    <w:rsid w:val="00DA5E42"/>
    <w:rsid w:val="00DC0199"/>
    <w:rsid w:val="00DC1683"/>
    <w:rsid w:val="00DC3A1B"/>
    <w:rsid w:val="00DD1E81"/>
    <w:rsid w:val="00DD41F8"/>
    <w:rsid w:val="00DE16D5"/>
    <w:rsid w:val="00DF3745"/>
    <w:rsid w:val="00DF3C19"/>
    <w:rsid w:val="00DF7427"/>
    <w:rsid w:val="00E05356"/>
    <w:rsid w:val="00E118B8"/>
    <w:rsid w:val="00E25850"/>
    <w:rsid w:val="00E545E3"/>
    <w:rsid w:val="00E72100"/>
    <w:rsid w:val="00E764D1"/>
    <w:rsid w:val="00E774A5"/>
    <w:rsid w:val="00E91F50"/>
    <w:rsid w:val="00E9560B"/>
    <w:rsid w:val="00E9649D"/>
    <w:rsid w:val="00EB602A"/>
    <w:rsid w:val="00EC1CC1"/>
    <w:rsid w:val="00EC4E58"/>
    <w:rsid w:val="00EC6A26"/>
    <w:rsid w:val="00ED79D3"/>
    <w:rsid w:val="00EE5F20"/>
    <w:rsid w:val="00F16F1F"/>
    <w:rsid w:val="00F24C56"/>
    <w:rsid w:val="00F34D4A"/>
    <w:rsid w:val="00F42920"/>
    <w:rsid w:val="00F4657A"/>
    <w:rsid w:val="00F47AE3"/>
    <w:rsid w:val="00F57094"/>
    <w:rsid w:val="00F60641"/>
    <w:rsid w:val="00F60BDC"/>
    <w:rsid w:val="00F6109A"/>
    <w:rsid w:val="00F86D1E"/>
    <w:rsid w:val="00FA4D54"/>
    <w:rsid w:val="00FA5BE0"/>
    <w:rsid w:val="00FA7A2C"/>
    <w:rsid w:val="00FB08E1"/>
    <w:rsid w:val="00FB2FAD"/>
    <w:rsid w:val="00FC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D3CC"/>
  <w15:chartTrackingRefBased/>
  <w15:docId w15:val="{E370B5BF-C41B-4ABA-81A3-28A6D675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480"/>
  </w:style>
  <w:style w:type="paragraph" w:styleId="1">
    <w:name w:val="heading 1"/>
    <w:basedOn w:val="a"/>
    <w:next w:val="a"/>
    <w:link w:val="10"/>
    <w:uiPriority w:val="9"/>
    <w:qFormat/>
    <w:rsid w:val="00377E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27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E5F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77E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B62C3-AB37-4806-B01F-32E3F923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"ГРК "Быстринское"</Company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Путинцев Павел Валерьевич</dc:creator>
  <cp:keywords/>
  <dc:description/>
  <cp:lastModifiedBy>Пешков Вячеслав Игоревич</cp:lastModifiedBy>
  <cp:revision>9</cp:revision>
  <cp:lastPrinted>2020-08-01T04:27:00Z</cp:lastPrinted>
  <dcterms:created xsi:type="dcterms:W3CDTF">2024-07-12T04:34:00Z</dcterms:created>
  <dcterms:modified xsi:type="dcterms:W3CDTF">2024-08-14T07:32:00Z</dcterms:modified>
</cp:coreProperties>
</file>